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A2DDC" w14:textId="6AAF01FD" w:rsidR="001A205A" w:rsidRDefault="0034375F" w:rsidP="0034375F">
      <w:pPr>
        <w:spacing w:line="360" w:lineRule="auto"/>
        <w:rPr>
          <w:rFonts w:ascii="Arial" w:hAnsi="Arial" w:cs="Arial"/>
          <w:b/>
          <w:spacing w:val="42"/>
          <w:sz w:val="22"/>
          <w:szCs w:val="22"/>
        </w:rPr>
      </w:pPr>
      <w:bookmarkStart w:id="0" w:name="OLE_LINK5"/>
      <w:bookmarkStart w:id="1" w:name="OLE_LINK6"/>
      <w:r>
        <w:rPr>
          <w:rFonts w:ascii="Arial" w:hAnsi="Arial" w:cs="Arial"/>
          <w:b/>
          <w:spacing w:val="42"/>
          <w:sz w:val="22"/>
          <w:szCs w:val="22"/>
        </w:rPr>
        <w:t>Zał. nr 7 do SWZ</w:t>
      </w:r>
    </w:p>
    <w:p w14:paraId="278E1DBA" w14:textId="77777777" w:rsidR="000324DF" w:rsidRPr="00D0294D" w:rsidRDefault="000324DF" w:rsidP="000324DF">
      <w:pPr>
        <w:spacing w:line="360" w:lineRule="auto"/>
        <w:jc w:val="center"/>
        <w:rPr>
          <w:rFonts w:ascii="Arial" w:hAnsi="Arial" w:cs="Arial"/>
          <w:b/>
          <w:spacing w:val="42"/>
          <w:sz w:val="22"/>
          <w:szCs w:val="22"/>
        </w:rPr>
      </w:pPr>
      <w:r w:rsidRPr="00D0294D">
        <w:rPr>
          <w:rFonts w:ascii="Arial" w:hAnsi="Arial" w:cs="Arial"/>
          <w:b/>
          <w:spacing w:val="42"/>
          <w:sz w:val="22"/>
          <w:szCs w:val="22"/>
        </w:rPr>
        <w:t xml:space="preserve">OPIS PRZEDMIOTU ZAMÓWIENIA </w:t>
      </w:r>
    </w:p>
    <w:p w14:paraId="424A3A7C" w14:textId="72DE7CAF" w:rsidR="004467AA" w:rsidRPr="0017484C" w:rsidRDefault="004467AA" w:rsidP="004467AA">
      <w:pPr>
        <w:spacing w:line="360" w:lineRule="auto"/>
        <w:rPr>
          <w:rFonts w:ascii="Arial" w:hAnsi="Arial" w:cs="Arial"/>
          <w:b/>
          <w:spacing w:val="42"/>
          <w:sz w:val="22"/>
          <w:szCs w:val="22"/>
        </w:rPr>
      </w:pPr>
      <w:r w:rsidRPr="0017484C">
        <w:rPr>
          <w:rFonts w:ascii="Arial" w:hAnsi="Arial" w:cs="Arial"/>
          <w:b/>
          <w:spacing w:val="42"/>
          <w:sz w:val="22"/>
          <w:szCs w:val="22"/>
        </w:rPr>
        <w:t>Część I</w:t>
      </w:r>
      <w:r>
        <w:rPr>
          <w:rFonts w:ascii="Arial" w:hAnsi="Arial" w:cs="Arial"/>
          <w:b/>
          <w:spacing w:val="42"/>
          <w:sz w:val="22"/>
          <w:szCs w:val="22"/>
        </w:rPr>
        <w:t>, II</w:t>
      </w:r>
    </w:p>
    <w:p w14:paraId="1CA71E02" w14:textId="77777777" w:rsidR="00387F26" w:rsidRPr="00D0294D" w:rsidRDefault="00387F26" w:rsidP="00D0294D">
      <w:pPr>
        <w:spacing w:line="360" w:lineRule="auto"/>
        <w:rPr>
          <w:rFonts w:ascii="Arial" w:hAnsi="Arial" w:cs="Arial"/>
          <w:b/>
          <w:spacing w:val="42"/>
          <w:sz w:val="22"/>
          <w:szCs w:val="22"/>
        </w:rPr>
      </w:pPr>
    </w:p>
    <w:p w14:paraId="5236E620" w14:textId="77777777" w:rsidR="000324DF" w:rsidRPr="00D0294D" w:rsidRDefault="000324DF" w:rsidP="000324DF">
      <w:pPr>
        <w:numPr>
          <w:ilvl w:val="0"/>
          <w:numId w:val="1"/>
        </w:numPr>
        <w:tabs>
          <w:tab w:val="num" w:pos="-1980"/>
        </w:tabs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D0294D">
        <w:rPr>
          <w:rFonts w:ascii="Arial" w:hAnsi="Arial" w:cs="Arial"/>
          <w:b/>
          <w:sz w:val="22"/>
          <w:szCs w:val="22"/>
        </w:rPr>
        <w:t>PRZEDMIOT ZAMÓWIENIA</w:t>
      </w:r>
    </w:p>
    <w:p w14:paraId="1F274AB2" w14:textId="07134822" w:rsidR="00D97B40" w:rsidRDefault="00D97B40" w:rsidP="00940611">
      <w:pPr>
        <w:rPr>
          <w:rFonts w:ascii="Arial" w:hAnsi="Arial" w:cs="Arial"/>
          <w:sz w:val="22"/>
        </w:rPr>
      </w:pPr>
      <w:r w:rsidRPr="00D0294D">
        <w:rPr>
          <w:rFonts w:ascii="Arial" w:hAnsi="Arial" w:cs="Arial"/>
          <w:sz w:val="22"/>
        </w:rPr>
        <w:t>Projekt</w:t>
      </w:r>
      <w:r w:rsidR="004467AA">
        <w:rPr>
          <w:rFonts w:ascii="Arial" w:hAnsi="Arial" w:cs="Arial"/>
          <w:sz w:val="22"/>
        </w:rPr>
        <w:t>y</w:t>
      </w:r>
      <w:r w:rsidRPr="00D0294D">
        <w:rPr>
          <w:rFonts w:ascii="Arial" w:hAnsi="Arial" w:cs="Arial"/>
          <w:sz w:val="22"/>
        </w:rPr>
        <w:t xml:space="preserve"> Plan</w:t>
      </w:r>
      <w:r w:rsidR="004467AA">
        <w:rPr>
          <w:rFonts w:ascii="Arial" w:hAnsi="Arial" w:cs="Arial"/>
          <w:sz w:val="22"/>
        </w:rPr>
        <w:t>ów</w:t>
      </w:r>
      <w:r w:rsidRPr="00D0294D">
        <w:rPr>
          <w:rFonts w:ascii="Arial" w:hAnsi="Arial" w:cs="Arial"/>
          <w:sz w:val="22"/>
        </w:rPr>
        <w:t xml:space="preserve"> Urządzenia Lasu dla </w:t>
      </w:r>
      <w:r w:rsidRPr="008B0985">
        <w:rPr>
          <w:rFonts w:ascii="Arial" w:hAnsi="Arial" w:cs="Arial"/>
          <w:b/>
          <w:sz w:val="22"/>
        </w:rPr>
        <w:t xml:space="preserve">Nadleśnictw </w:t>
      </w:r>
      <w:r w:rsidR="004467AA">
        <w:rPr>
          <w:rFonts w:ascii="Arial" w:hAnsi="Arial" w:cs="Arial"/>
          <w:b/>
          <w:sz w:val="22"/>
        </w:rPr>
        <w:t>Chojnów i Drewnica</w:t>
      </w:r>
      <w:r w:rsidRPr="00D0294D">
        <w:rPr>
          <w:rFonts w:ascii="Arial" w:hAnsi="Arial" w:cs="Arial"/>
          <w:sz w:val="22"/>
        </w:rPr>
        <w:t xml:space="preserve"> na lata </w:t>
      </w:r>
      <w:r w:rsidR="000A33B2">
        <w:rPr>
          <w:rFonts w:ascii="Arial" w:hAnsi="Arial" w:cs="Arial"/>
          <w:sz w:val="22"/>
        </w:rPr>
        <w:t>202</w:t>
      </w:r>
      <w:r w:rsidR="004467AA">
        <w:rPr>
          <w:rFonts w:ascii="Arial" w:hAnsi="Arial" w:cs="Arial"/>
          <w:sz w:val="22"/>
        </w:rPr>
        <w:t>8</w:t>
      </w:r>
      <w:r w:rsidR="000A33B2">
        <w:rPr>
          <w:rFonts w:ascii="Arial" w:hAnsi="Arial" w:cs="Arial"/>
          <w:sz w:val="22"/>
        </w:rPr>
        <w:t>-203</w:t>
      </w:r>
      <w:r w:rsidR="004467AA">
        <w:rPr>
          <w:rFonts w:ascii="Arial" w:hAnsi="Arial" w:cs="Arial"/>
          <w:sz w:val="22"/>
        </w:rPr>
        <w:t>7</w:t>
      </w:r>
      <w:r w:rsidRPr="00D0294D">
        <w:rPr>
          <w:rFonts w:ascii="Arial" w:hAnsi="Arial" w:cs="Arial"/>
          <w:sz w:val="22"/>
        </w:rPr>
        <w:t>, wraz z Prognozą Oddziaływania Projektu Planu na Środowisko oraz aktualizacja Programu Ochrony Przyrody</w:t>
      </w:r>
    </w:p>
    <w:p w14:paraId="416945D0" w14:textId="77777777" w:rsidR="001A205A" w:rsidRPr="00D0294D" w:rsidRDefault="001A205A" w:rsidP="00940611"/>
    <w:p w14:paraId="7EA80A69" w14:textId="77777777" w:rsidR="000324DF" w:rsidRPr="00D0294D" w:rsidRDefault="000324DF" w:rsidP="000324DF">
      <w:pPr>
        <w:spacing w:before="120" w:line="360" w:lineRule="auto"/>
        <w:jc w:val="both"/>
        <w:rPr>
          <w:rFonts w:ascii="Arial" w:hAnsi="Arial" w:cs="Arial"/>
          <w:sz w:val="18"/>
          <w:szCs w:val="22"/>
        </w:rPr>
      </w:pPr>
    </w:p>
    <w:p w14:paraId="0FA453C9" w14:textId="77777777" w:rsidR="000324DF" w:rsidRPr="001A205A" w:rsidRDefault="000324DF" w:rsidP="000324DF">
      <w:pPr>
        <w:numPr>
          <w:ilvl w:val="0"/>
          <w:numId w:val="1"/>
        </w:numPr>
        <w:tabs>
          <w:tab w:val="num" w:pos="-1080"/>
        </w:tabs>
        <w:spacing w:before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b/>
          <w:sz w:val="22"/>
          <w:szCs w:val="22"/>
        </w:rPr>
        <w:t xml:space="preserve">OPIS PRZEDMIOTU ZAMÓWIENIA </w:t>
      </w:r>
    </w:p>
    <w:p w14:paraId="2E2F0064" w14:textId="77777777" w:rsidR="001A205A" w:rsidRPr="00D0294D" w:rsidRDefault="001A205A" w:rsidP="001A205A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</w:p>
    <w:p w14:paraId="5C2EC2E9" w14:textId="77777777" w:rsidR="001C51D4" w:rsidRPr="00D0294D" w:rsidRDefault="007261F4" w:rsidP="000324DF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0294D">
        <w:rPr>
          <w:rFonts w:ascii="Arial" w:hAnsi="Arial" w:cs="Arial"/>
          <w:b/>
          <w:sz w:val="22"/>
          <w:szCs w:val="22"/>
        </w:rPr>
        <w:t>2.1</w:t>
      </w:r>
      <w:r w:rsidR="001C51D4" w:rsidRPr="00D0294D">
        <w:rPr>
          <w:rFonts w:ascii="Arial" w:hAnsi="Arial" w:cs="Arial"/>
          <w:b/>
          <w:sz w:val="22"/>
          <w:szCs w:val="22"/>
        </w:rPr>
        <w:t>.</w:t>
      </w:r>
      <w:r w:rsidR="001C51D4" w:rsidRPr="00D0294D">
        <w:t xml:space="preserve"> </w:t>
      </w:r>
      <w:r w:rsidR="001C51D4" w:rsidRPr="00D0294D">
        <w:rPr>
          <w:rFonts w:ascii="Arial" w:hAnsi="Arial" w:cs="Arial"/>
          <w:b/>
          <w:sz w:val="22"/>
          <w:szCs w:val="22"/>
        </w:rPr>
        <w:t>Projekt Planu Urządzenia Lasu</w:t>
      </w:r>
    </w:p>
    <w:p w14:paraId="08F84289" w14:textId="77777777" w:rsidR="000324DF" w:rsidRPr="00D0294D" w:rsidRDefault="000324DF" w:rsidP="005F262F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 xml:space="preserve">Projekt Planu Urządzenia Lasu dla Nadleśnictwa należy opracować wg Instrukcji Urządzania Lasu, wprowadzonej do stosowania w jednostkach organizacyjnych Lasów Państwowych zarządzeniem </w:t>
      </w:r>
      <w:r w:rsidRPr="005F262F">
        <w:rPr>
          <w:rFonts w:ascii="Arial" w:hAnsi="Arial" w:cs="Arial"/>
          <w:sz w:val="22"/>
          <w:szCs w:val="22"/>
        </w:rPr>
        <w:t xml:space="preserve">Nr </w:t>
      </w:r>
      <w:r w:rsidR="005F262F" w:rsidRPr="005F262F">
        <w:rPr>
          <w:rFonts w:ascii="Arial" w:hAnsi="Arial" w:cs="Arial"/>
          <w:sz w:val="22"/>
          <w:szCs w:val="22"/>
        </w:rPr>
        <w:t>116 Dyrektora Generalnego Lasów Państwowych z dnia 14 grudnia 2023 r</w:t>
      </w:r>
      <w:r w:rsidRPr="005F262F">
        <w:rPr>
          <w:rFonts w:ascii="Arial" w:hAnsi="Arial" w:cs="Arial"/>
          <w:sz w:val="22"/>
          <w:szCs w:val="22"/>
        </w:rPr>
        <w:t>., w następującym zakresie:</w:t>
      </w:r>
    </w:p>
    <w:p w14:paraId="602150E5" w14:textId="10BD58FC" w:rsidR="004467AA" w:rsidRDefault="004467AA" w:rsidP="004467AA">
      <w:pPr>
        <w:autoSpaceDN w:val="0"/>
        <w:spacing w:before="120" w:after="120" w:line="276" w:lineRule="auto"/>
        <w:rPr>
          <w:rFonts w:ascii="Arial" w:hAnsi="Arial" w:cs="Arial"/>
          <w:sz w:val="22"/>
          <w:szCs w:val="22"/>
        </w:rPr>
      </w:pPr>
      <w:bookmarkStart w:id="2" w:name="_Hlk119927035"/>
      <w:r w:rsidRPr="00D0294D">
        <w:rPr>
          <w:rFonts w:ascii="Arial" w:hAnsi="Arial" w:cs="Arial"/>
          <w:sz w:val="22"/>
          <w:szCs w:val="22"/>
        </w:rPr>
        <w:t xml:space="preserve">Wykonanie prac urządzeniowych dla lasów i gruntów zarządzanych przez Nadleśnictwo </w:t>
      </w:r>
      <w:r>
        <w:rPr>
          <w:rFonts w:ascii="Arial" w:hAnsi="Arial" w:cs="Arial"/>
          <w:sz w:val="22"/>
          <w:szCs w:val="22"/>
        </w:rPr>
        <w:t xml:space="preserve">Chojnów </w:t>
      </w:r>
      <w:r w:rsidRPr="00D0294D">
        <w:rPr>
          <w:rFonts w:ascii="Arial" w:hAnsi="Arial" w:cs="Arial"/>
          <w:sz w:val="22"/>
          <w:szCs w:val="22"/>
        </w:rPr>
        <w:t>określonych w tabeli:</w:t>
      </w:r>
    </w:p>
    <w:p w14:paraId="792959F9" w14:textId="77777777" w:rsidR="004467AA" w:rsidRPr="00D0294D" w:rsidRDefault="004467AA" w:rsidP="004467AA">
      <w:pPr>
        <w:autoSpaceDN w:val="0"/>
        <w:spacing w:before="120" w:after="120"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2693"/>
      </w:tblGrid>
      <w:tr w:rsidR="004467AA" w:rsidRPr="00D0294D" w14:paraId="4797D2FA" w14:textId="77777777" w:rsidTr="00E37049">
        <w:trPr>
          <w:trHeight w:val="65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D9E2B" w14:textId="77777777" w:rsidR="004467AA" w:rsidRPr="00D0294D" w:rsidRDefault="004467AA" w:rsidP="00E37049">
            <w:pPr>
              <w:jc w:val="center"/>
              <w:rPr>
                <w:rFonts w:ascii="Arial" w:hAnsi="Arial" w:cs="Arial"/>
                <w:b/>
                <w:spacing w:val="2"/>
                <w:sz w:val="18"/>
                <w:szCs w:val="18"/>
              </w:rPr>
            </w:pPr>
            <w:r w:rsidRPr="00D0294D">
              <w:rPr>
                <w:rFonts w:ascii="Arial" w:hAnsi="Arial" w:cs="Arial"/>
                <w:b/>
                <w:spacing w:val="2"/>
                <w:sz w:val="18"/>
                <w:szCs w:val="18"/>
              </w:rPr>
              <w:t>Pow. ogólna</w:t>
            </w:r>
          </w:p>
          <w:p w14:paraId="0259A314" w14:textId="77777777" w:rsidR="004467AA" w:rsidRPr="00D0294D" w:rsidRDefault="004467AA" w:rsidP="00E37049">
            <w:pPr>
              <w:jc w:val="center"/>
              <w:rPr>
                <w:rFonts w:ascii="Arial" w:hAnsi="Arial" w:cs="Arial"/>
                <w:b/>
                <w:spacing w:val="2"/>
                <w:sz w:val="18"/>
                <w:szCs w:val="18"/>
              </w:rPr>
            </w:pPr>
            <w:r w:rsidRPr="00D0294D">
              <w:rPr>
                <w:rFonts w:ascii="Arial" w:hAnsi="Arial" w:cs="Arial"/>
                <w:b/>
                <w:sz w:val="18"/>
                <w:szCs w:val="18"/>
              </w:rPr>
              <w:t xml:space="preserve"> [</w:t>
            </w:r>
            <w:r w:rsidRPr="00D0294D">
              <w:rPr>
                <w:rFonts w:ascii="Arial" w:hAnsi="Arial" w:cs="Arial"/>
                <w:b/>
                <w:spacing w:val="2"/>
                <w:sz w:val="18"/>
                <w:szCs w:val="18"/>
              </w:rPr>
              <w:t>ha]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1E65F" w14:textId="77777777" w:rsidR="004467AA" w:rsidRPr="00D0294D" w:rsidRDefault="004467AA" w:rsidP="00E37049">
            <w:pPr>
              <w:jc w:val="center"/>
              <w:rPr>
                <w:rFonts w:ascii="Arial" w:hAnsi="Arial" w:cs="Arial"/>
                <w:b/>
                <w:spacing w:val="2"/>
                <w:sz w:val="18"/>
                <w:szCs w:val="18"/>
              </w:rPr>
            </w:pPr>
            <w:r w:rsidRPr="00D0294D">
              <w:rPr>
                <w:rFonts w:ascii="Arial" w:hAnsi="Arial" w:cs="Arial"/>
                <w:b/>
                <w:spacing w:val="2"/>
                <w:sz w:val="18"/>
                <w:szCs w:val="18"/>
              </w:rPr>
              <w:t>Pow. zasięgu terytorialnego</w:t>
            </w:r>
          </w:p>
          <w:p w14:paraId="667F9584" w14:textId="77777777" w:rsidR="004467AA" w:rsidRPr="00D0294D" w:rsidRDefault="004467AA" w:rsidP="00E37049">
            <w:pPr>
              <w:jc w:val="center"/>
              <w:rPr>
                <w:rFonts w:ascii="Arial" w:hAnsi="Arial" w:cs="Arial"/>
                <w:b/>
                <w:spacing w:val="2"/>
                <w:sz w:val="18"/>
                <w:szCs w:val="18"/>
              </w:rPr>
            </w:pPr>
            <w:r w:rsidRPr="00D0294D">
              <w:rPr>
                <w:rFonts w:ascii="Arial" w:hAnsi="Arial" w:cs="Arial"/>
                <w:b/>
                <w:spacing w:val="2"/>
                <w:sz w:val="18"/>
                <w:szCs w:val="18"/>
              </w:rPr>
              <w:t xml:space="preserve"> [km</w:t>
            </w:r>
            <w:r w:rsidRPr="00D0294D">
              <w:rPr>
                <w:rFonts w:ascii="Arial" w:hAnsi="Arial" w:cs="Arial"/>
                <w:b/>
                <w:spacing w:val="2"/>
                <w:sz w:val="18"/>
                <w:szCs w:val="18"/>
                <w:vertAlign w:val="superscript"/>
              </w:rPr>
              <w:t>2</w:t>
            </w:r>
            <w:r w:rsidRPr="00D0294D">
              <w:rPr>
                <w:rFonts w:ascii="Arial" w:hAnsi="Arial" w:cs="Arial"/>
                <w:b/>
                <w:spacing w:val="2"/>
                <w:sz w:val="18"/>
                <w:szCs w:val="18"/>
              </w:rPr>
              <w:t>]</w:t>
            </w:r>
          </w:p>
        </w:tc>
      </w:tr>
      <w:tr w:rsidR="004467AA" w:rsidRPr="00E12111" w14:paraId="26074D5D" w14:textId="77777777" w:rsidTr="00E3704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59B7C" w14:textId="6BFDB767" w:rsidR="004467AA" w:rsidRPr="00690CE8" w:rsidRDefault="004467AA" w:rsidP="00E37049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</w:pPr>
            <w:r w:rsidRPr="00690CE8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10 410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AB5A4" w14:textId="257AED06" w:rsidR="004467AA" w:rsidRPr="00690CE8" w:rsidRDefault="004467AA" w:rsidP="00E37049">
            <w:pPr>
              <w:spacing w:before="60" w:after="60" w:line="360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</w:pPr>
            <w:r w:rsidRPr="00690CE8">
              <w:rPr>
                <w:rFonts w:ascii="Arial" w:hAnsi="Arial" w:cs="Arial"/>
                <w:color w:val="000000"/>
                <w:sz w:val="18"/>
                <w:szCs w:val="18"/>
              </w:rPr>
              <w:t>1543</w:t>
            </w:r>
          </w:p>
        </w:tc>
      </w:tr>
      <w:bookmarkEnd w:id="2"/>
    </w:tbl>
    <w:p w14:paraId="012FBB23" w14:textId="77777777" w:rsidR="004467AA" w:rsidRPr="00D0294D" w:rsidRDefault="004467AA" w:rsidP="004467AA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F2AD2BB" w14:textId="1109C130" w:rsidR="004467AA" w:rsidRDefault="004467AA" w:rsidP="004467AA">
      <w:pPr>
        <w:autoSpaceDN w:val="0"/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 xml:space="preserve">Wykonanie prac urządzeniowych dla lasów i gruntów zarządzanych przez Nadleśnictwo </w:t>
      </w:r>
      <w:r>
        <w:rPr>
          <w:rFonts w:ascii="Arial" w:hAnsi="Arial" w:cs="Arial"/>
          <w:sz w:val="22"/>
          <w:szCs w:val="22"/>
        </w:rPr>
        <w:t xml:space="preserve">Drewnica </w:t>
      </w:r>
      <w:r w:rsidRPr="00D0294D">
        <w:rPr>
          <w:rFonts w:ascii="Arial" w:hAnsi="Arial" w:cs="Arial"/>
          <w:sz w:val="22"/>
          <w:szCs w:val="22"/>
        </w:rPr>
        <w:t>określonych w tabeli:</w:t>
      </w:r>
    </w:p>
    <w:p w14:paraId="48E31F6F" w14:textId="77777777" w:rsidR="004467AA" w:rsidRPr="00D0294D" w:rsidRDefault="004467AA" w:rsidP="004467AA">
      <w:pPr>
        <w:autoSpaceDN w:val="0"/>
        <w:spacing w:before="120" w:after="120"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2693"/>
      </w:tblGrid>
      <w:tr w:rsidR="004467AA" w:rsidRPr="00D0294D" w14:paraId="0595F344" w14:textId="77777777" w:rsidTr="00E37049">
        <w:trPr>
          <w:trHeight w:val="65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9BFF3" w14:textId="77777777" w:rsidR="004467AA" w:rsidRPr="00D0294D" w:rsidRDefault="004467AA" w:rsidP="00E37049">
            <w:pPr>
              <w:jc w:val="center"/>
              <w:rPr>
                <w:rFonts w:ascii="Arial" w:hAnsi="Arial" w:cs="Arial"/>
                <w:b/>
                <w:spacing w:val="2"/>
                <w:sz w:val="18"/>
                <w:szCs w:val="18"/>
              </w:rPr>
            </w:pPr>
            <w:r w:rsidRPr="00D0294D">
              <w:rPr>
                <w:rFonts w:ascii="Arial" w:hAnsi="Arial" w:cs="Arial"/>
                <w:b/>
                <w:spacing w:val="2"/>
                <w:sz w:val="18"/>
                <w:szCs w:val="18"/>
              </w:rPr>
              <w:t>Pow. ogólna</w:t>
            </w:r>
          </w:p>
          <w:p w14:paraId="5E85AE88" w14:textId="77777777" w:rsidR="004467AA" w:rsidRPr="00D0294D" w:rsidRDefault="004467AA" w:rsidP="00E37049">
            <w:pPr>
              <w:jc w:val="center"/>
              <w:rPr>
                <w:rFonts w:ascii="Arial" w:hAnsi="Arial" w:cs="Arial"/>
                <w:b/>
                <w:spacing w:val="2"/>
                <w:sz w:val="18"/>
                <w:szCs w:val="18"/>
              </w:rPr>
            </w:pPr>
            <w:r w:rsidRPr="00D0294D">
              <w:rPr>
                <w:rFonts w:ascii="Arial" w:hAnsi="Arial" w:cs="Arial"/>
                <w:b/>
                <w:sz w:val="18"/>
                <w:szCs w:val="18"/>
              </w:rPr>
              <w:t xml:space="preserve"> [</w:t>
            </w:r>
            <w:r w:rsidRPr="00D0294D">
              <w:rPr>
                <w:rFonts w:ascii="Arial" w:hAnsi="Arial" w:cs="Arial"/>
                <w:b/>
                <w:spacing w:val="2"/>
                <w:sz w:val="18"/>
                <w:szCs w:val="18"/>
              </w:rPr>
              <w:t>ha]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58EC4" w14:textId="77777777" w:rsidR="004467AA" w:rsidRPr="00D0294D" w:rsidRDefault="004467AA" w:rsidP="00E37049">
            <w:pPr>
              <w:jc w:val="center"/>
              <w:rPr>
                <w:rFonts w:ascii="Arial" w:hAnsi="Arial" w:cs="Arial"/>
                <w:b/>
                <w:spacing w:val="2"/>
                <w:sz w:val="18"/>
                <w:szCs w:val="18"/>
              </w:rPr>
            </w:pPr>
            <w:r w:rsidRPr="00D0294D">
              <w:rPr>
                <w:rFonts w:ascii="Arial" w:hAnsi="Arial" w:cs="Arial"/>
                <w:b/>
                <w:spacing w:val="2"/>
                <w:sz w:val="18"/>
                <w:szCs w:val="18"/>
              </w:rPr>
              <w:t>Pow. zasięgu terytorialnego</w:t>
            </w:r>
          </w:p>
          <w:p w14:paraId="23C2DC9B" w14:textId="77777777" w:rsidR="004467AA" w:rsidRPr="00D0294D" w:rsidRDefault="004467AA" w:rsidP="00E37049">
            <w:pPr>
              <w:jc w:val="center"/>
              <w:rPr>
                <w:rFonts w:ascii="Arial" w:hAnsi="Arial" w:cs="Arial"/>
                <w:b/>
                <w:spacing w:val="2"/>
                <w:sz w:val="18"/>
                <w:szCs w:val="18"/>
              </w:rPr>
            </w:pPr>
            <w:r w:rsidRPr="00D0294D">
              <w:rPr>
                <w:rFonts w:ascii="Arial" w:hAnsi="Arial" w:cs="Arial"/>
                <w:b/>
                <w:spacing w:val="2"/>
                <w:sz w:val="18"/>
                <w:szCs w:val="18"/>
              </w:rPr>
              <w:t xml:space="preserve"> [km</w:t>
            </w:r>
            <w:r w:rsidRPr="00D0294D">
              <w:rPr>
                <w:rFonts w:ascii="Arial" w:hAnsi="Arial" w:cs="Arial"/>
                <w:b/>
                <w:spacing w:val="2"/>
                <w:sz w:val="18"/>
                <w:szCs w:val="18"/>
                <w:vertAlign w:val="superscript"/>
              </w:rPr>
              <w:t>2</w:t>
            </w:r>
            <w:r w:rsidRPr="00D0294D">
              <w:rPr>
                <w:rFonts w:ascii="Arial" w:hAnsi="Arial" w:cs="Arial"/>
                <w:b/>
                <w:spacing w:val="2"/>
                <w:sz w:val="18"/>
                <w:szCs w:val="18"/>
              </w:rPr>
              <w:t>]</w:t>
            </w:r>
          </w:p>
        </w:tc>
      </w:tr>
      <w:tr w:rsidR="004467AA" w:rsidRPr="00E12111" w14:paraId="52450977" w14:textId="77777777" w:rsidTr="00E3704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219B8" w14:textId="379CDB76" w:rsidR="004467AA" w:rsidRPr="00690CE8" w:rsidRDefault="004467AA" w:rsidP="00E37049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</w:pPr>
            <w:r w:rsidRPr="00690CE8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16 483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19384" w14:textId="661474D3" w:rsidR="004467AA" w:rsidRPr="00690CE8" w:rsidRDefault="004467AA" w:rsidP="00E37049">
            <w:pPr>
              <w:spacing w:before="60" w:after="60" w:line="360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</w:pPr>
            <w:r w:rsidRPr="00690CE8">
              <w:rPr>
                <w:rFonts w:ascii="Arial" w:hAnsi="Arial" w:cs="Arial"/>
                <w:color w:val="000000"/>
                <w:sz w:val="18"/>
                <w:szCs w:val="18"/>
              </w:rPr>
              <w:t>922</w:t>
            </w:r>
          </w:p>
        </w:tc>
      </w:tr>
    </w:tbl>
    <w:p w14:paraId="3D890441" w14:textId="77777777" w:rsidR="004467AA" w:rsidRDefault="004467AA" w:rsidP="004467AA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108A457" w14:textId="77777777" w:rsidR="00C12274" w:rsidRDefault="00C12274" w:rsidP="001F6559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3958190" w14:textId="77777777" w:rsidR="001F6559" w:rsidRPr="00D0294D" w:rsidRDefault="001F6559" w:rsidP="001F6559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>Zamawiający zastrzega sobie możliwość zmiany (+/-) do 100 ha powierzchni opracowania z tytułu zmian w stanie posiadania nadleśnictwa, co pozostanie bez wpływu na wartość zamówienia.</w:t>
      </w:r>
    </w:p>
    <w:p w14:paraId="199830A1" w14:textId="77777777" w:rsidR="000A33B2" w:rsidRDefault="000A33B2" w:rsidP="001F6559">
      <w:pPr>
        <w:jc w:val="both"/>
        <w:rPr>
          <w:rFonts w:ascii="Arial" w:hAnsi="Arial" w:cs="Arial"/>
          <w:sz w:val="22"/>
          <w:szCs w:val="22"/>
        </w:rPr>
      </w:pPr>
    </w:p>
    <w:p w14:paraId="7E8E569E" w14:textId="77777777" w:rsidR="000A33B2" w:rsidRDefault="000A33B2" w:rsidP="001F6559">
      <w:pPr>
        <w:jc w:val="both"/>
        <w:rPr>
          <w:rFonts w:ascii="Arial" w:hAnsi="Arial" w:cs="Arial"/>
          <w:sz w:val="22"/>
          <w:szCs w:val="22"/>
        </w:rPr>
      </w:pPr>
    </w:p>
    <w:p w14:paraId="359DEC33" w14:textId="77777777" w:rsidR="000A33B2" w:rsidRDefault="000A33B2" w:rsidP="001F6559">
      <w:pPr>
        <w:jc w:val="both"/>
        <w:rPr>
          <w:rFonts w:ascii="Arial" w:hAnsi="Arial" w:cs="Arial"/>
          <w:sz w:val="22"/>
          <w:szCs w:val="22"/>
        </w:rPr>
      </w:pPr>
    </w:p>
    <w:bookmarkEnd w:id="0"/>
    <w:bookmarkEnd w:id="1"/>
    <w:p w14:paraId="067B43A9" w14:textId="77777777" w:rsidR="000A33B2" w:rsidRPr="00D0294D" w:rsidRDefault="000A33B2" w:rsidP="000A33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D0294D">
        <w:rPr>
          <w:rFonts w:ascii="Arial" w:hAnsi="Arial" w:cs="Arial"/>
          <w:sz w:val="22"/>
          <w:szCs w:val="22"/>
        </w:rPr>
        <w:t>Wykonawca wykorzysta do sporządzenia PUL, materiały będące w dyspozycji RDLP w Warszawie:</w:t>
      </w:r>
    </w:p>
    <w:p w14:paraId="41DF69C9" w14:textId="77777777" w:rsidR="000A33B2" w:rsidRDefault="000A33B2" w:rsidP="000A33B2">
      <w:pPr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155759">
        <w:rPr>
          <w:rFonts w:ascii="Arial" w:hAnsi="Arial" w:cs="Arial"/>
          <w:sz w:val="22"/>
          <w:szCs w:val="22"/>
        </w:rPr>
        <w:t>numeryczne modele terenu (NMT, NMPT</w:t>
      </w:r>
      <w:r>
        <w:rPr>
          <w:rFonts w:ascii="Arial" w:hAnsi="Arial" w:cs="Arial"/>
          <w:sz w:val="22"/>
          <w:szCs w:val="22"/>
        </w:rPr>
        <w:t xml:space="preserve"> o rozdzielczości 1m - mozaiki),</w:t>
      </w:r>
    </w:p>
    <w:p w14:paraId="32EA111F" w14:textId="77777777" w:rsidR="000A33B2" w:rsidRPr="00D0294D" w:rsidRDefault="000A33B2" w:rsidP="000A33B2">
      <w:pPr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155759">
        <w:rPr>
          <w:rFonts w:ascii="Arial" w:hAnsi="Arial" w:cs="Arial"/>
          <w:sz w:val="22"/>
          <w:szCs w:val="22"/>
        </w:rPr>
        <w:t>chmurę punktów ze skanowania lotniczego pozyskan</w:t>
      </w:r>
      <w:r>
        <w:rPr>
          <w:rFonts w:ascii="Arial" w:hAnsi="Arial" w:cs="Arial"/>
          <w:sz w:val="22"/>
          <w:szCs w:val="22"/>
        </w:rPr>
        <w:t>ą</w:t>
      </w:r>
      <w:r w:rsidRPr="00155759">
        <w:rPr>
          <w:rFonts w:ascii="Arial" w:hAnsi="Arial" w:cs="Arial"/>
          <w:sz w:val="22"/>
          <w:szCs w:val="22"/>
        </w:rPr>
        <w:t xml:space="preserve"> w ramach projektu ISOK</w:t>
      </w:r>
      <w:r>
        <w:rPr>
          <w:rFonts w:ascii="Arial" w:hAnsi="Arial" w:cs="Arial"/>
          <w:sz w:val="22"/>
          <w:szCs w:val="22"/>
        </w:rPr>
        <w:t>,</w:t>
      </w:r>
    </w:p>
    <w:p w14:paraId="589FA894" w14:textId="77777777" w:rsidR="000A33B2" w:rsidRDefault="000A33B2" w:rsidP="000A33B2">
      <w:pPr>
        <w:pStyle w:val="Akapitzlist"/>
        <w:numPr>
          <w:ilvl w:val="0"/>
          <w:numId w:val="15"/>
        </w:num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>baza danych obiektów topograficznych (BDOT 10k)</w:t>
      </w:r>
      <w:r>
        <w:rPr>
          <w:rFonts w:ascii="Arial" w:hAnsi="Arial" w:cs="Arial"/>
          <w:sz w:val="22"/>
          <w:szCs w:val="22"/>
        </w:rPr>
        <w:t>,</w:t>
      </w:r>
    </w:p>
    <w:p w14:paraId="00131933" w14:textId="77777777" w:rsidR="000A33B2" w:rsidRDefault="000A33B2" w:rsidP="000A33B2">
      <w:pPr>
        <w:pStyle w:val="Akapitzlist"/>
        <w:numPr>
          <w:ilvl w:val="0"/>
          <w:numId w:val="15"/>
        </w:num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inne zobrazowania fotogrametryczne np. uzyskane za pomocą bezzałogowych statków powietrznych</w:t>
      </w:r>
      <w:r w:rsidRPr="00D0294D">
        <w:rPr>
          <w:rFonts w:ascii="Arial" w:hAnsi="Arial" w:cs="Arial"/>
          <w:sz w:val="22"/>
          <w:szCs w:val="22"/>
        </w:rPr>
        <w:t>.</w:t>
      </w:r>
    </w:p>
    <w:p w14:paraId="77BA6E6C" w14:textId="77777777" w:rsidR="000A33B2" w:rsidRPr="000C6A39" w:rsidRDefault="000A33B2" w:rsidP="000A33B2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A39">
        <w:rPr>
          <w:rFonts w:ascii="Arial" w:hAnsi="Arial" w:cs="Arial"/>
          <w:sz w:val="22"/>
          <w:szCs w:val="22"/>
        </w:rPr>
        <w:lastRenderedPageBreak/>
        <w:t>Przy aktualizacji LMN należy wykorzystać wszelkie dostępne i aktualne materiały geodezyjne, ewidencyjne i zdjęciowe oraz chmury punktów ISOK i LiDAR z PZGiK.</w:t>
      </w:r>
    </w:p>
    <w:p w14:paraId="462B2E94" w14:textId="77777777" w:rsidR="000A33B2" w:rsidRPr="009F7A29" w:rsidRDefault="000A33B2" w:rsidP="000A33B2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ramach prac przygotowawczych Wykonawca na swój koszt pozyska ortofotomapę (w miarę możliwości nie starszą niż 3 lata) lub „anaglify” z zasobu ośrodków dokumentacji geodezyjnej, którą po zakończeniu prac przekaże Zamawiającemu. </w:t>
      </w:r>
      <w:r w:rsidRPr="00DD47E1">
        <w:rPr>
          <w:rFonts w:ascii="Arial" w:hAnsi="Arial" w:cs="Arial"/>
          <w:sz w:val="22"/>
          <w:szCs w:val="22"/>
        </w:rPr>
        <w:t>Wykonawca przekaże kopię pozyskiwanych danych do biura RDLP w Warszawie na nośniku elektronicznym</w:t>
      </w:r>
      <w:r>
        <w:rPr>
          <w:rFonts w:ascii="Arial" w:hAnsi="Arial" w:cs="Arial"/>
          <w:sz w:val="22"/>
          <w:szCs w:val="22"/>
        </w:rPr>
        <w:t>.</w:t>
      </w:r>
    </w:p>
    <w:p w14:paraId="01A6C94C" w14:textId="77777777" w:rsidR="000A33B2" w:rsidRDefault="000A33B2" w:rsidP="000A33B2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>Aktualizację Leśnej Mapy Numerycznej należy wykonać zgodnie z obowiązującym Sta</w:t>
      </w:r>
      <w:r w:rsidR="005F262F">
        <w:rPr>
          <w:rFonts w:ascii="Arial" w:hAnsi="Arial" w:cs="Arial"/>
          <w:sz w:val="22"/>
          <w:szCs w:val="22"/>
        </w:rPr>
        <w:t>ndardem Leśnej Mapy Numerycznej</w:t>
      </w:r>
      <w:r w:rsidRPr="00D0294D">
        <w:rPr>
          <w:rFonts w:ascii="Arial" w:hAnsi="Arial" w:cs="Arial"/>
          <w:sz w:val="22"/>
          <w:szCs w:val="22"/>
        </w:rPr>
        <w:t>.</w:t>
      </w:r>
    </w:p>
    <w:p w14:paraId="768520CD" w14:textId="77777777" w:rsidR="000A33B2" w:rsidRPr="001F6559" w:rsidRDefault="000A33B2" w:rsidP="000A33B2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1F6559">
        <w:rPr>
          <w:rFonts w:ascii="Arial" w:hAnsi="Arial" w:cs="Arial"/>
          <w:sz w:val="22"/>
          <w:szCs w:val="22"/>
        </w:rPr>
        <w:t>ykonawca zaktualizuje (usunie nieaktualne lub nieistniejące albo naniesie brakujące) dane przestrzenne na LMN znajdujące się w zasięgu terytorialnego działania nadleśnictwa posiadające numer inwentarzowy w bazie SILP nadleśnictwa;</w:t>
      </w:r>
    </w:p>
    <w:p w14:paraId="6C486184" w14:textId="77777777" w:rsidR="000A33B2" w:rsidRPr="001F6559" w:rsidRDefault="000A33B2" w:rsidP="000A33B2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1F6559">
        <w:rPr>
          <w:rFonts w:ascii="Arial" w:hAnsi="Arial" w:cs="Arial"/>
          <w:sz w:val="22"/>
          <w:szCs w:val="22"/>
        </w:rPr>
        <w:t xml:space="preserve">ykonawca naniesie brakujące dane przestrzenne lub dokona ich korekty będących w stanie posiadania nadleśnictwa i figurujące w bazie SILP (po wcześniejszym uzgodnieniu z przedstawicielem nadleśnictwa) dotyczące w szczególności zgodności LMN z danymi: </w:t>
      </w:r>
    </w:p>
    <w:p w14:paraId="2FD1F2E0" w14:textId="77777777" w:rsidR="000A33B2" w:rsidRPr="001F6559" w:rsidRDefault="000A33B2" w:rsidP="000A33B2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F6559">
        <w:rPr>
          <w:rFonts w:ascii="Arial" w:hAnsi="Arial" w:cs="Arial"/>
          <w:sz w:val="22"/>
          <w:szCs w:val="22"/>
        </w:rPr>
        <w:t>•</w:t>
      </w:r>
      <w:r w:rsidRPr="001F6559">
        <w:rPr>
          <w:rFonts w:ascii="Arial" w:hAnsi="Arial" w:cs="Arial"/>
          <w:sz w:val="22"/>
          <w:szCs w:val="22"/>
        </w:rPr>
        <w:tab/>
        <w:t>dojazdów przeciwpożarowych, infrastruktury ppoż. oraz punktów czerpania wody w nadleśnictwach;</w:t>
      </w:r>
    </w:p>
    <w:p w14:paraId="245F40D6" w14:textId="77777777" w:rsidR="000A33B2" w:rsidRPr="001F6559" w:rsidRDefault="000A33B2" w:rsidP="000A33B2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F6559">
        <w:rPr>
          <w:rFonts w:ascii="Arial" w:hAnsi="Arial" w:cs="Arial"/>
          <w:sz w:val="22"/>
          <w:szCs w:val="22"/>
        </w:rPr>
        <w:t>•</w:t>
      </w:r>
      <w:r w:rsidRPr="001F6559">
        <w:rPr>
          <w:rFonts w:ascii="Arial" w:hAnsi="Arial" w:cs="Arial"/>
          <w:sz w:val="22"/>
          <w:szCs w:val="22"/>
        </w:rPr>
        <w:tab/>
        <w:t>ochrony przyrody w nadleśnictwach (w tym aktualizacja z danymi GDOŚ) i zgodność z POP;</w:t>
      </w:r>
    </w:p>
    <w:p w14:paraId="754713D3" w14:textId="77777777" w:rsidR="000A33B2" w:rsidRPr="001F6559" w:rsidRDefault="000A33B2" w:rsidP="000A33B2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F6559">
        <w:rPr>
          <w:rFonts w:ascii="Arial" w:hAnsi="Arial" w:cs="Arial"/>
          <w:sz w:val="22"/>
          <w:szCs w:val="22"/>
        </w:rPr>
        <w:t>•</w:t>
      </w:r>
      <w:r w:rsidRPr="001F6559">
        <w:rPr>
          <w:rFonts w:ascii="Arial" w:hAnsi="Arial" w:cs="Arial"/>
          <w:sz w:val="22"/>
          <w:szCs w:val="22"/>
        </w:rPr>
        <w:tab/>
        <w:t>Ewidencji Gruntów i Budynków odnośnie działek ewidencyjnych;</w:t>
      </w:r>
    </w:p>
    <w:p w14:paraId="42D08DCC" w14:textId="2AD9F340" w:rsidR="000A33B2" w:rsidRPr="00D0294D" w:rsidRDefault="000A33B2" w:rsidP="000A33B2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1F6559">
        <w:rPr>
          <w:rFonts w:ascii="Arial" w:hAnsi="Arial" w:cs="Arial"/>
          <w:sz w:val="22"/>
          <w:szCs w:val="22"/>
        </w:rPr>
        <w:t>ykonawca podda weryfikacji poprawnoś</w:t>
      </w:r>
      <w:r>
        <w:rPr>
          <w:rFonts w:ascii="Arial" w:hAnsi="Arial" w:cs="Arial"/>
          <w:sz w:val="22"/>
          <w:szCs w:val="22"/>
        </w:rPr>
        <w:t>ć</w:t>
      </w:r>
      <w:r w:rsidRPr="001F6559">
        <w:rPr>
          <w:rFonts w:ascii="Arial" w:hAnsi="Arial" w:cs="Arial"/>
          <w:sz w:val="22"/>
          <w:szCs w:val="22"/>
        </w:rPr>
        <w:t xml:space="preserve"> innych danych przestrzennych LMN</w:t>
      </w:r>
      <w:r>
        <w:rPr>
          <w:rFonts w:ascii="Arial" w:hAnsi="Arial" w:cs="Arial"/>
          <w:sz w:val="22"/>
          <w:szCs w:val="22"/>
        </w:rPr>
        <w:t xml:space="preserve">, w szczególności </w:t>
      </w:r>
      <w:r w:rsidRPr="001F6559">
        <w:rPr>
          <w:rFonts w:ascii="Arial" w:hAnsi="Arial" w:cs="Arial"/>
          <w:sz w:val="22"/>
          <w:szCs w:val="22"/>
        </w:rPr>
        <w:t>siedzib leśnictw i nadleśnictwa,</w:t>
      </w:r>
    </w:p>
    <w:p w14:paraId="55DCA699" w14:textId="77777777" w:rsidR="000A33B2" w:rsidRPr="00D0294D" w:rsidRDefault="000A33B2" w:rsidP="000A33B2">
      <w:pPr>
        <w:tabs>
          <w:tab w:val="num" w:pos="1440"/>
        </w:tabs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>Granice i nazewnictwo obrębów ewidencyjnych powinny być zgodne z ewidencją gruntów i budynków.</w:t>
      </w:r>
    </w:p>
    <w:p w14:paraId="0CF00D1C" w14:textId="77777777" w:rsidR="000A33B2" w:rsidRPr="00D0294D" w:rsidRDefault="000A33B2" w:rsidP="000A33B2">
      <w:pPr>
        <w:shd w:val="clear" w:color="auto" w:fill="FFFFFF"/>
        <w:spacing w:before="60" w:line="276" w:lineRule="auto"/>
        <w:jc w:val="both"/>
        <w:rPr>
          <w:rFonts w:ascii="Arial" w:hAnsi="Arial" w:cs="Arial"/>
          <w:sz w:val="22"/>
          <w:szCs w:val="22"/>
        </w:rPr>
      </w:pPr>
      <w:r w:rsidRPr="005F262F">
        <w:rPr>
          <w:rFonts w:ascii="Arial" w:hAnsi="Arial" w:cs="Arial"/>
          <w:sz w:val="22"/>
          <w:szCs w:val="22"/>
        </w:rPr>
        <w:t>Wydruki map należy wykonać w oparciu o część III Instrukcji Urządzania Lasu.</w:t>
      </w:r>
    </w:p>
    <w:p w14:paraId="70339042" w14:textId="77777777" w:rsidR="000A33B2" w:rsidRPr="00D0294D" w:rsidRDefault="000A33B2" w:rsidP="000A33B2">
      <w:pPr>
        <w:tabs>
          <w:tab w:val="num" w:pos="1440"/>
        </w:tabs>
        <w:autoSpaceDN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053230D0" w14:textId="77777777" w:rsidR="000A33B2" w:rsidRPr="00D0294D" w:rsidRDefault="000A33B2" w:rsidP="000A33B2">
      <w:pPr>
        <w:tabs>
          <w:tab w:val="num" w:pos="1440"/>
        </w:tabs>
        <w:autoSpaceDN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>Przed rozpoczęciem prac terenowych Wykonawca przeprowadzi jednodniowy instruktaż dla pracowników nadleśnictwa z zakresu wykonywanych prac urządzeniowych.</w:t>
      </w:r>
    </w:p>
    <w:p w14:paraId="71874059" w14:textId="77777777" w:rsidR="000A33B2" w:rsidRPr="00D0294D" w:rsidRDefault="000A33B2" w:rsidP="000A33B2">
      <w:pPr>
        <w:tabs>
          <w:tab w:val="num" w:pos="1440"/>
        </w:tabs>
        <w:autoSpaceDN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 xml:space="preserve">Przed zwołaniem Narady </w:t>
      </w:r>
      <w:r w:rsidR="00D15B9F">
        <w:rPr>
          <w:rFonts w:ascii="Arial" w:hAnsi="Arial" w:cs="Arial"/>
          <w:sz w:val="22"/>
          <w:szCs w:val="22"/>
        </w:rPr>
        <w:t>Projektu Planu</w:t>
      </w:r>
      <w:r w:rsidRPr="00D0294D">
        <w:rPr>
          <w:rFonts w:ascii="Arial" w:hAnsi="Arial" w:cs="Arial"/>
          <w:sz w:val="22"/>
          <w:szCs w:val="22"/>
        </w:rPr>
        <w:t xml:space="preserve"> (</w:t>
      </w:r>
      <w:r w:rsidR="00D15B9F">
        <w:rPr>
          <w:rFonts w:ascii="Arial" w:hAnsi="Arial" w:cs="Arial"/>
          <w:sz w:val="22"/>
          <w:szCs w:val="22"/>
        </w:rPr>
        <w:t>NPP</w:t>
      </w:r>
      <w:r w:rsidRPr="00D0294D">
        <w:rPr>
          <w:rFonts w:ascii="Arial" w:hAnsi="Arial" w:cs="Arial"/>
          <w:sz w:val="22"/>
          <w:szCs w:val="22"/>
        </w:rPr>
        <w:t xml:space="preserve">) Wykonawca przedstawi </w:t>
      </w:r>
      <w:r>
        <w:rPr>
          <w:rFonts w:ascii="Arial" w:hAnsi="Arial" w:cs="Arial"/>
          <w:sz w:val="22"/>
          <w:szCs w:val="22"/>
        </w:rPr>
        <w:t xml:space="preserve">Zamawiającemu wstępny plan </w:t>
      </w:r>
      <w:r w:rsidRPr="00D0294D">
        <w:rPr>
          <w:rFonts w:ascii="Arial" w:hAnsi="Arial" w:cs="Arial"/>
          <w:sz w:val="22"/>
          <w:szCs w:val="22"/>
        </w:rPr>
        <w:t>cięć, oraz wstępne wydruki map przeglądowych cięć rębnych.</w:t>
      </w:r>
    </w:p>
    <w:p w14:paraId="6CBC9DA6" w14:textId="77777777" w:rsidR="000A33B2" w:rsidRPr="00D0294D" w:rsidRDefault="000A33B2" w:rsidP="000A33B2">
      <w:pPr>
        <w:tabs>
          <w:tab w:val="num" w:pos="1440"/>
        </w:tabs>
        <w:autoSpaceDN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 xml:space="preserve">Podczas </w:t>
      </w:r>
      <w:r w:rsidR="00D15B9F">
        <w:rPr>
          <w:rFonts w:ascii="Arial" w:hAnsi="Arial" w:cs="Arial"/>
          <w:sz w:val="22"/>
          <w:szCs w:val="22"/>
        </w:rPr>
        <w:t>NPP</w:t>
      </w:r>
      <w:r w:rsidRPr="00D0294D">
        <w:rPr>
          <w:rFonts w:ascii="Arial" w:hAnsi="Arial" w:cs="Arial"/>
          <w:sz w:val="22"/>
          <w:szCs w:val="22"/>
        </w:rPr>
        <w:t xml:space="preserve"> Wykonawca przedstawi mapę cięć rębnych, omówi wykaz drzewostanów planowanych do użytkowania rę</w:t>
      </w:r>
      <w:r>
        <w:rPr>
          <w:rFonts w:ascii="Arial" w:hAnsi="Arial" w:cs="Arial"/>
          <w:sz w:val="22"/>
          <w:szCs w:val="22"/>
        </w:rPr>
        <w:t>bnego oraz szczegółowo uzasadni</w:t>
      </w:r>
      <w:r w:rsidRPr="00D0294D">
        <w:rPr>
          <w:rFonts w:ascii="Arial" w:hAnsi="Arial" w:cs="Arial"/>
          <w:sz w:val="22"/>
          <w:szCs w:val="22"/>
        </w:rPr>
        <w:t xml:space="preserve"> ewentualne przypadki odstąpienia od użytkowania drzewostanów rębnych i przeszłorębnych.</w:t>
      </w:r>
    </w:p>
    <w:p w14:paraId="5A67EEDE" w14:textId="64E9EEA0" w:rsidR="000A33B2" w:rsidRDefault="000A33B2" w:rsidP="000A33B2">
      <w:pPr>
        <w:tabs>
          <w:tab w:val="num" w:pos="1440"/>
        </w:tabs>
        <w:autoSpaceDN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 xml:space="preserve">Ponadto na </w:t>
      </w:r>
      <w:r w:rsidR="00D15B9F">
        <w:rPr>
          <w:rFonts w:ascii="Arial" w:hAnsi="Arial" w:cs="Arial"/>
          <w:sz w:val="22"/>
          <w:szCs w:val="22"/>
        </w:rPr>
        <w:t>NPP</w:t>
      </w:r>
      <w:r w:rsidRPr="00D0294D">
        <w:rPr>
          <w:rFonts w:ascii="Arial" w:hAnsi="Arial" w:cs="Arial"/>
          <w:sz w:val="22"/>
          <w:szCs w:val="22"/>
        </w:rPr>
        <w:t xml:space="preserve"> Wykonawca omówi możliwości lokalizacji etatów optymalnych.</w:t>
      </w:r>
    </w:p>
    <w:p w14:paraId="5CEA9443" w14:textId="6F983E29" w:rsidR="000A33B2" w:rsidRPr="00780FE9" w:rsidRDefault="000A33B2" w:rsidP="00960A51">
      <w:pPr>
        <w:rPr>
          <w:rFonts w:ascii="Arial" w:hAnsi="Arial" w:cs="Arial"/>
          <w:sz w:val="22"/>
          <w:szCs w:val="22"/>
        </w:rPr>
      </w:pPr>
      <w:bookmarkStart w:id="3" w:name="_Hlk215217663"/>
      <w:r w:rsidRPr="00960A51">
        <w:rPr>
          <w:rFonts w:ascii="Arial" w:eastAsia="Arial" w:hAnsi="Arial" w:cs="Arial"/>
          <w:sz w:val="22"/>
          <w:szCs w:val="22"/>
        </w:rPr>
        <w:t>S</w:t>
      </w:r>
      <w:r w:rsidRPr="00960A51">
        <w:rPr>
          <w:rFonts w:ascii="Arial" w:hAnsi="Arial" w:cs="Arial"/>
          <w:sz w:val="22"/>
          <w:szCs w:val="22"/>
        </w:rPr>
        <w:t xml:space="preserve">posób </w:t>
      </w:r>
      <w:r w:rsidR="00960A51">
        <w:rPr>
          <w:rFonts w:ascii="Arial" w:hAnsi="Arial" w:cs="Arial"/>
          <w:sz w:val="22"/>
          <w:szCs w:val="22"/>
        </w:rPr>
        <w:t>postępowania</w:t>
      </w:r>
      <w:r w:rsidRPr="00960A51">
        <w:rPr>
          <w:rFonts w:ascii="Arial" w:hAnsi="Arial" w:cs="Arial"/>
          <w:sz w:val="22"/>
          <w:szCs w:val="22"/>
        </w:rPr>
        <w:t xml:space="preserve"> w pracach nad projektami PUL </w:t>
      </w:r>
      <w:r w:rsidR="00960A51">
        <w:rPr>
          <w:rFonts w:ascii="Arial" w:hAnsi="Arial" w:cs="Arial"/>
          <w:sz w:val="22"/>
          <w:szCs w:val="22"/>
        </w:rPr>
        <w:t xml:space="preserve">z danymi </w:t>
      </w:r>
      <w:r w:rsidRPr="00960A51">
        <w:rPr>
          <w:rFonts w:ascii="Arial" w:hAnsi="Arial" w:cs="Arial"/>
          <w:sz w:val="22"/>
          <w:szCs w:val="22"/>
        </w:rPr>
        <w:t>docelowych sieci drogowych (DSD)</w:t>
      </w:r>
      <w:r w:rsidR="00960A51" w:rsidRPr="00960A51">
        <w:rPr>
          <w:rFonts w:ascii="Arial" w:hAnsi="Arial" w:cs="Arial"/>
          <w:sz w:val="22"/>
          <w:szCs w:val="22"/>
        </w:rPr>
        <w:t xml:space="preserve"> </w:t>
      </w:r>
      <w:r w:rsidR="00960A51">
        <w:rPr>
          <w:rFonts w:ascii="Arial" w:hAnsi="Arial" w:cs="Arial"/>
          <w:sz w:val="22"/>
          <w:szCs w:val="22"/>
        </w:rPr>
        <w:t>o</w:t>
      </w:r>
      <w:r w:rsidR="00960A51" w:rsidRPr="00960A51">
        <w:rPr>
          <w:rFonts w:ascii="Arial" w:hAnsi="Arial" w:cs="Arial"/>
          <w:sz w:val="22"/>
          <w:szCs w:val="22"/>
        </w:rPr>
        <w:t>kreślono w punkcie 6 b) załącznika do zarządzenia nr 60 DGLP z dnia 9 lipca 2025 r.</w:t>
      </w:r>
    </w:p>
    <w:bookmarkEnd w:id="3"/>
    <w:p w14:paraId="2E46C10E" w14:textId="77777777" w:rsidR="000A33B2" w:rsidRPr="00D0294D" w:rsidRDefault="000A33B2" w:rsidP="000A33B2">
      <w:pPr>
        <w:tabs>
          <w:tab w:val="num" w:pos="1440"/>
        </w:tabs>
        <w:autoSpaceDN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6B691372" w14:textId="77777777" w:rsidR="000A33B2" w:rsidRPr="00D0294D" w:rsidRDefault="000A33B2" w:rsidP="000A33B2">
      <w:pPr>
        <w:pStyle w:val="Tekstpodstawowy2"/>
        <w:tabs>
          <w:tab w:val="num" w:pos="720"/>
        </w:tabs>
        <w:spacing w:before="120" w:line="360" w:lineRule="auto"/>
        <w:rPr>
          <w:rFonts w:ascii="Arial" w:hAnsi="Arial" w:cs="Arial"/>
          <w:sz w:val="22"/>
          <w:szCs w:val="22"/>
          <w:u w:val="none"/>
        </w:rPr>
      </w:pPr>
      <w:r w:rsidRPr="00D0294D">
        <w:rPr>
          <w:rFonts w:ascii="Arial" w:hAnsi="Arial" w:cs="Arial"/>
          <w:b/>
          <w:sz w:val="22"/>
          <w:szCs w:val="22"/>
          <w:u w:val="none"/>
        </w:rPr>
        <w:t>2.2. Zakres Prognozy oddziaływania na środowisko</w:t>
      </w:r>
    </w:p>
    <w:p w14:paraId="391BE2B1" w14:textId="77777777" w:rsidR="000A33B2" w:rsidRPr="00D0294D" w:rsidRDefault="000A33B2" w:rsidP="000A33B2">
      <w:pPr>
        <w:spacing w:line="276" w:lineRule="auto"/>
        <w:jc w:val="both"/>
        <w:rPr>
          <w:rFonts w:ascii="Arial" w:hAnsi="Arial" w:cs="Arial"/>
          <w:sz w:val="22"/>
          <w:szCs w:val="20"/>
        </w:rPr>
      </w:pPr>
      <w:r w:rsidRPr="008F797D">
        <w:rPr>
          <w:rFonts w:ascii="Arial" w:hAnsi="Arial" w:cs="Arial"/>
          <w:sz w:val="22"/>
          <w:szCs w:val="22"/>
        </w:rPr>
        <w:t>Prognozę oddziaływania na środowisko należy wykonać zgodnie z uzgodnieniami z RDOŚ</w:t>
      </w:r>
      <w:r>
        <w:rPr>
          <w:rFonts w:ascii="Arial" w:hAnsi="Arial" w:cs="Arial"/>
          <w:sz w:val="22"/>
          <w:szCs w:val="22"/>
        </w:rPr>
        <w:t xml:space="preserve"> </w:t>
      </w:r>
      <w:r w:rsidRPr="008F797D">
        <w:rPr>
          <w:rFonts w:ascii="Arial" w:hAnsi="Arial" w:cs="Arial"/>
          <w:sz w:val="22"/>
          <w:szCs w:val="22"/>
        </w:rPr>
        <w:t>oraz</w:t>
      </w:r>
      <w:r>
        <w:rPr>
          <w:rFonts w:ascii="Arial" w:hAnsi="Arial" w:cs="Arial"/>
          <w:sz w:val="22"/>
          <w:szCs w:val="22"/>
        </w:rPr>
        <w:t xml:space="preserve"> </w:t>
      </w:r>
      <w:r w:rsidRPr="00D0294D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 </w:t>
      </w:r>
      <w:r w:rsidRPr="00D0294D">
        <w:rPr>
          <w:rFonts w:ascii="Arial" w:hAnsi="Arial" w:cs="Arial"/>
          <w:sz w:val="22"/>
          <w:szCs w:val="22"/>
        </w:rPr>
        <w:t>„Ramowymi wytycznymi w sprawie zakresu i stopnia szczegółowości prognozy oddziaływania na środowisko planu urządzenia lasu”, wprowadzonymi do stosowania w dniu 28 sierpnia 2013 r. przez Podsekretarza Stanu w Ministerstwie Środowiska Głównego Konserwatora Przyrody.</w:t>
      </w:r>
    </w:p>
    <w:p w14:paraId="7DD477E3" w14:textId="77777777" w:rsidR="000A33B2" w:rsidRPr="00D0294D" w:rsidRDefault="000A33B2" w:rsidP="000A33B2">
      <w:pPr>
        <w:spacing w:line="276" w:lineRule="auto"/>
        <w:jc w:val="both"/>
        <w:rPr>
          <w:rFonts w:ascii="Arial" w:hAnsi="Arial" w:cs="Arial"/>
          <w:sz w:val="22"/>
          <w:szCs w:val="20"/>
        </w:rPr>
      </w:pPr>
      <w:r w:rsidRPr="00D0294D">
        <w:rPr>
          <w:rFonts w:ascii="Arial" w:hAnsi="Arial" w:cs="Arial"/>
          <w:sz w:val="22"/>
          <w:szCs w:val="20"/>
        </w:rPr>
        <w:t>Prognoza będzie zawierać w szczególności:</w:t>
      </w:r>
    </w:p>
    <w:p w14:paraId="5B084CA1" w14:textId="77777777" w:rsidR="000A33B2" w:rsidRPr="00D0294D" w:rsidRDefault="000A33B2" w:rsidP="000A33B2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0"/>
        </w:rPr>
      </w:pPr>
      <w:r w:rsidRPr="00D0294D">
        <w:rPr>
          <w:rFonts w:ascii="Arial" w:hAnsi="Arial" w:cs="Arial"/>
          <w:sz w:val="22"/>
          <w:szCs w:val="20"/>
        </w:rPr>
        <w:t>materiały bazodanowe (zarchiwizowane na nośniku optycznym):</w:t>
      </w:r>
    </w:p>
    <w:p w14:paraId="68709E6B" w14:textId="77777777" w:rsidR="000A33B2" w:rsidRPr="00D0294D" w:rsidRDefault="000A33B2" w:rsidP="000A33B2">
      <w:pPr>
        <w:spacing w:line="276" w:lineRule="auto"/>
        <w:ind w:left="720" w:hanging="360"/>
        <w:jc w:val="both"/>
        <w:rPr>
          <w:rFonts w:ascii="Arial" w:hAnsi="Arial" w:cs="Arial"/>
          <w:sz w:val="22"/>
          <w:szCs w:val="20"/>
        </w:rPr>
      </w:pPr>
      <w:r w:rsidRPr="00D0294D">
        <w:rPr>
          <w:rFonts w:ascii="Arial" w:hAnsi="Arial" w:cs="Arial"/>
          <w:sz w:val="22"/>
          <w:szCs w:val="20"/>
        </w:rPr>
        <w:t>-  dane opisowe – zapisane w formacie umożliwiającym edycję;</w:t>
      </w:r>
    </w:p>
    <w:p w14:paraId="437A5838" w14:textId="77777777" w:rsidR="000A33B2" w:rsidRPr="00D0294D" w:rsidRDefault="000A33B2" w:rsidP="000A33B2">
      <w:pPr>
        <w:spacing w:line="276" w:lineRule="auto"/>
        <w:ind w:left="720" w:hanging="360"/>
        <w:jc w:val="both"/>
        <w:rPr>
          <w:rFonts w:ascii="Arial" w:hAnsi="Arial" w:cs="Arial"/>
          <w:sz w:val="22"/>
          <w:szCs w:val="20"/>
        </w:rPr>
      </w:pPr>
      <w:r w:rsidRPr="00D0294D">
        <w:rPr>
          <w:rFonts w:ascii="Arial" w:hAnsi="Arial" w:cs="Arial"/>
          <w:sz w:val="22"/>
          <w:szCs w:val="20"/>
        </w:rPr>
        <w:t>-  materiały rastrowe i fotogrametryczne (opcjonalnie);</w:t>
      </w:r>
    </w:p>
    <w:p w14:paraId="47974505" w14:textId="77777777" w:rsidR="000A33B2" w:rsidRPr="00D0294D" w:rsidRDefault="000A33B2" w:rsidP="000A33B2">
      <w:pPr>
        <w:spacing w:line="276" w:lineRule="auto"/>
        <w:ind w:left="720" w:hanging="360"/>
        <w:jc w:val="both"/>
        <w:rPr>
          <w:rFonts w:ascii="Arial" w:hAnsi="Arial" w:cs="Arial"/>
          <w:sz w:val="22"/>
          <w:szCs w:val="20"/>
        </w:rPr>
      </w:pPr>
      <w:r w:rsidRPr="00D0294D">
        <w:rPr>
          <w:rFonts w:ascii="Arial" w:hAnsi="Arial" w:cs="Arial"/>
          <w:sz w:val="22"/>
          <w:szCs w:val="20"/>
        </w:rPr>
        <w:t>-  dane wektorowe (warstwy) w formacie plików ESRI Shapefile, odwzorowane w układzie współrzędnych zgodnym ze Standardem Leśnej Mapy Numerycznej (tj. PUWG 1992).</w:t>
      </w:r>
    </w:p>
    <w:p w14:paraId="113FA125" w14:textId="77777777" w:rsidR="000A33B2" w:rsidRPr="00D0294D" w:rsidRDefault="000A33B2" w:rsidP="000A33B2">
      <w:pPr>
        <w:spacing w:line="276" w:lineRule="auto"/>
        <w:ind w:left="720" w:hanging="360"/>
        <w:jc w:val="both"/>
        <w:rPr>
          <w:rFonts w:ascii="Arial" w:hAnsi="Arial" w:cs="Arial"/>
          <w:sz w:val="22"/>
          <w:szCs w:val="20"/>
        </w:rPr>
      </w:pPr>
      <w:r w:rsidRPr="00D0294D">
        <w:rPr>
          <w:rFonts w:ascii="Arial" w:hAnsi="Arial" w:cs="Arial"/>
          <w:sz w:val="22"/>
          <w:szCs w:val="20"/>
        </w:rPr>
        <w:t>- wersja elektroniczna (PDF) map drukowanych;</w:t>
      </w:r>
    </w:p>
    <w:p w14:paraId="5115B120" w14:textId="77777777" w:rsidR="000A33B2" w:rsidRPr="00D0294D" w:rsidRDefault="000A33B2" w:rsidP="000A33B2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0"/>
        </w:rPr>
      </w:pPr>
      <w:r w:rsidRPr="00D0294D">
        <w:rPr>
          <w:rFonts w:ascii="Arial" w:hAnsi="Arial" w:cs="Arial"/>
          <w:sz w:val="22"/>
          <w:szCs w:val="20"/>
        </w:rPr>
        <w:lastRenderedPageBreak/>
        <w:t>wydruki materiałów kartograficznych:</w:t>
      </w:r>
    </w:p>
    <w:p w14:paraId="48390AAA" w14:textId="77777777" w:rsidR="000A33B2" w:rsidRPr="00D0294D" w:rsidRDefault="000A33B2" w:rsidP="000A33B2">
      <w:pPr>
        <w:spacing w:line="276" w:lineRule="auto"/>
        <w:ind w:left="720" w:hanging="11"/>
        <w:jc w:val="both"/>
        <w:rPr>
          <w:rFonts w:ascii="Arial" w:hAnsi="Arial" w:cs="Arial"/>
          <w:sz w:val="22"/>
          <w:szCs w:val="20"/>
        </w:rPr>
      </w:pPr>
      <w:r w:rsidRPr="00D0294D">
        <w:rPr>
          <w:rFonts w:ascii="Arial" w:hAnsi="Arial" w:cs="Arial"/>
          <w:sz w:val="22"/>
          <w:szCs w:val="20"/>
        </w:rPr>
        <w:t xml:space="preserve">wydruki map przeglądowych dla obrębów leśnych, złożone do formatu A4 z naniesionymi siedliskami przyrodniczymi z zaznaczeniem ich stanu oraz znanymi stanowiskami rzadkich ptaków i innych gatunków chronionych (siedliska i gatunki zgodnie z właściwym rozporządzeniem MŚ dotyczącym siedlisk i ochrony gatunkowej) oraz granice wraz z nazwą obszarów Natura 2000, </w:t>
      </w:r>
    </w:p>
    <w:p w14:paraId="4F5B0721" w14:textId="77777777" w:rsidR="000A33B2" w:rsidRPr="00D0294D" w:rsidRDefault="000A33B2" w:rsidP="000A33B2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0"/>
        </w:rPr>
      </w:pPr>
      <w:r w:rsidRPr="00D0294D">
        <w:rPr>
          <w:rFonts w:ascii="Arial" w:hAnsi="Arial" w:cs="Arial"/>
          <w:sz w:val="22"/>
          <w:szCs w:val="20"/>
        </w:rPr>
        <w:t>Komplet dokumentacji oprawionej introligatorsko.</w:t>
      </w:r>
    </w:p>
    <w:p w14:paraId="722D61FD" w14:textId="77777777" w:rsidR="000A33B2" w:rsidRPr="00D0294D" w:rsidRDefault="000A33B2" w:rsidP="000A33B2">
      <w:pPr>
        <w:spacing w:line="276" w:lineRule="auto"/>
        <w:jc w:val="both"/>
        <w:rPr>
          <w:rFonts w:ascii="Arial" w:hAnsi="Arial" w:cs="Arial"/>
          <w:sz w:val="22"/>
          <w:szCs w:val="20"/>
        </w:rPr>
      </w:pPr>
    </w:p>
    <w:p w14:paraId="5215216B" w14:textId="77777777" w:rsidR="000A33B2" w:rsidRPr="00D0294D" w:rsidRDefault="000A33B2" w:rsidP="000A33B2">
      <w:pPr>
        <w:spacing w:line="276" w:lineRule="auto"/>
        <w:jc w:val="both"/>
        <w:rPr>
          <w:rFonts w:ascii="Arial" w:hAnsi="Arial" w:cs="Arial"/>
          <w:sz w:val="22"/>
          <w:szCs w:val="20"/>
        </w:rPr>
      </w:pPr>
      <w:r w:rsidRPr="00D0294D">
        <w:rPr>
          <w:rFonts w:ascii="Arial" w:hAnsi="Arial" w:cs="Arial"/>
          <w:sz w:val="22"/>
          <w:szCs w:val="20"/>
        </w:rPr>
        <w:t>W prognozie oddziaływania PUL na środowisko powinien znaleźć się wykaz wydzieleń (oddziałów) z siedliskami przyrodniczymi oraz informacją czy znajdują się one w obszarze Natura 2000.</w:t>
      </w:r>
    </w:p>
    <w:p w14:paraId="0FAFDF1D" w14:textId="77777777" w:rsidR="000A33B2" w:rsidRPr="00D0294D" w:rsidRDefault="000A33B2" w:rsidP="000A33B2">
      <w:pPr>
        <w:spacing w:line="276" w:lineRule="auto"/>
        <w:jc w:val="both"/>
        <w:rPr>
          <w:rFonts w:ascii="Arial" w:hAnsi="Arial" w:cs="Arial"/>
          <w:sz w:val="22"/>
          <w:szCs w:val="20"/>
        </w:rPr>
      </w:pPr>
      <w:r w:rsidRPr="00D0294D">
        <w:rPr>
          <w:rFonts w:ascii="Arial" w:hAnsi="Arial" w:cs="Arial"/>
          <w:sz w:val="22"/>
          <w:szCs w:val="20"/>
        </w:rPr>
        <w:t>Ponadto po dokonaniu opisu każdego z obszarów Natura 2000 w obrębie nadleśnictwa powinno znaleźć się podsumowanie czy planowane zabiegi wpłyną negatywnie na obszar.</w:t>
      </w:r>
    </w:p>
    <w:p w14:paraId="690F1BD2" w14:textId="77777777" w:rsidR="000A33B2" w:rsidRPr="00D0294D" w:rsidRDefault="000A33B2" w:rsidP="000A33B2">
      <w:pPr>
        <w:spacing w:line="276" w:lineRule="auto"/>
        <w:ind w:left="709"/>
        <w:jc w:val="both"/>
        <w:rPr>
          <w:rFonts w:ascii="Arial" w:hAnsi="Arial" w:cs="Arial"/>
          <w:sz w:val="22"/>
          <w:szCs w:val="20"/>
        </w:rPr>
      </w:pPr>
    </w:p>
    <w:p w14:paraId="03AB41A7" w14:textId="77777777" w:rsidR="000A33B2" w:rsidRDefault="000A33B2" w:rsidP="000A33B2">
      <w:pPr>
        <w:autoSpaceDN w:val="0"/>
        <w:spacing w:after="120" w:line="276" w:lineRule="auto"/>
        <w:jc w:val="both"/>
        <w:rPr>
          <w:rFonts w:ascii="Arial" w:hAnsi="Arial" w:cs="Arial"/>
          <w:sz w:val="22"/>
          <w:szCs w:val="20"/>
        </w:rPr>
      </w:pPr>
      <w:r w:rsidRPr="00D0294D">
        <w:rPr>
          <w:rFonts w:ascii="Arial" w:hAnsi="Arial" w:cs="Arial"/>
          <w:sz w:val="22"/>
          <w:szCs w:val="20"/>
        </w:rPr>
        <w:t xml:space="preserve"> </w:t>
      </w:r>
    </w:p>
    <w:p w14:paraId="5C024888" w14:textId="77777777" w:rsidR="001A205A" w:rsidRPr="00D0294D" w:rsidRDefault="001A205A" w:rsidP="000A33B2">
      <w:pPr>
        <w:autoSpaceDN w:val="0"/>
        <w:spacing w:after="120" w:line="276" w:lineRule="auto"/>
        <w:jc w:val="both"/>
        <w:rPr>
          <w:rFonts w:ascii="Arial" w:hAnsi="Arial" w:cs="Arial"/>
          <w:b/>
          <w:vanish/>
        </w:rPr>
      </w:pPr>
    </w:p>
    <w:p w14:paraId="5EA57155" w14:textId="77777777" w:rsidR="000A33B2" w:rsidRPr="00D0294D" w:rsidRDefault="000A33B2" w:rsidP="000A33B2">
      <w:pPr>
        <w:pStyle w:val="Akapitzlist"/>
        <w:numPr>
          <w:ilvl w:val="0"/>
          <w:numId w:val="8"/>
        </w:numPr>
        <w:contextualSpacing w:val="0"/>
        <w:rPr>
          <w:rFonts w:ascii="Arial" w:hAnsi="Arial" w:cs="Arial"/>
          <w:b/>
          <w:vanish/>
        </w:rPr>
      </w:pPr>
    </w:p>
    <w:p w14:paraId="0BF9A140" w14:textId="77777777" w:rsidR="000A33B2" w:rsidRPr="00D0294D" w:rsidRDefault="000A33B2" w:rsidP="000A33B2">
      <w:pPr>
        <w:pStyle w:val="Akapitzlist"/>
        <w:autoSpaceDN w:val="0"/>
        <w:spacing w:after="120" w:line="276" w:lineRule="auto"/>
        <w:ind w:left="0"/>
        <w:contextualSpacing w:val="0"/>
        <w:jc w:val="both"/>
      </w:pPr>
    </w:p>
    <w:p w14:paraId="02ABBFCA" w14:textId="77777777" w:rsidR="000A33B2" w:rsidRPr="00D0294D" w:rsidRDefault="000A33B2" w:rsidP="000A33B2">
      <w:pPr>
        <w:pStyle w:val="Akapitzlist"/>
        <w:numPr>
          <w:ilvl w:val="1"/>
          <w:numId w:val="2"/>
        </w:numPr>
        <w:autoSpaceDN w:val="0"/>
        <w:spacing w:before="120" w:after="120" w:line="360" w:lineRule="auto"/>
        <w:contextualSpacing w:val="0"/>
        <w:jc w:val="both"/>
        <w:rPr>
          <w:rFonts w:ascii="Arial" w:hAnsi="Arial" w:cs="Arial"/>
          <w:b/>
          <w:vanish/>
          <w:spacing w:val="2"/>
          <w:sz w:val="22"/>
          <w:szCs w:val="22"/>
          <w:u w:val="single"/>
        </w:rPr>
      </w:pPr>
    </w:p>
    <w:p w14:paraId="11E949F4" w14:textId="77777777" w:rsidR="000A33B2" w:rsidRPr="00D0294D" w:rsidRDefault="000A33B2" w:rsidP="000A33B2">
      <w:pPr>
        <w:pStyle w:val="Tekstpodstawowy2"/>
        <w:autoSpaceDN w:val="0"/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D0294D">
        <w:rPr>
          <w:rFonts w:ascii="Arial" w:hAnsi="Arial" w:cs="Arial"/>
          <w:b/>
          <w:sz w:val="22"/>
          <w:szCs w:val="22"/>
          <w:u w:val="none"/>
        </w:rPr>
        <w:t>2.3. Program Ochrony Przyrody</w:t>
      </w:r>
    </w:p>
    <w:p w14:paraId="3DC6D781" w14:textId="77777777" w:rsidR="000A33B2" w:rsidRDefault="000A33B2" w:rsidP="000A33B2">
      <w:pPr>
        <w:ind w:firstLine="708"/>
        <w:jc w:val="both"/>
        <w:rPr>
          <w:rFonts w:ascii="Arial" w:hAnsi="Arial" w:cs="Arial"/>
          <w:sz w:val="22"/>
        </w:rPr>
      </w:pPr>
    </w:p>
    <w:p w14:paraId="104653BF" w14:textId="1DE049D7" w:rsidR="000A33B2" w:rsidRDefault="000A33B2" w:rsidP="000A33B2">
      <w:pPr>
        <w:ind w:firstLine="708"/>
        <w:jc w:val="both"/>
        <w:rPr>
          <w:rFonts w:ascii="Arial" w:hAnsi="Arial" w:cs="Arial"/>
          <w:sz w:val="22"/>
        </w:rPr>
      </w:pPr>
      <w:r w:rsidRPr="000C6A39">
        <w:rPr>
          <w:rFonts w:ascii="Arial" w:hAnsi="Arial" w:cs="Arial"/>
          <w:sz w:val="22"/>
        </w:rPr>
        <w:t>Aktualizację oraz weryfikację Programu Ochrony Przyrody należy wykonać z uwzględnieniem opracowania fitosocjologicznego. Stanowiska chronionych i rzadkich gatunków należy nanieść na LMN w oparciu o rzeczywistą lokalizację. Należy wykonać analizę i stworzyć wykaz wydzieleń gdzie planowane jest użytkowanie rębne i występują cieki naturalne oraz zbiorniki wodne, bagna, w tym torfowiska i źródliska.  Do analizy należy zastosować bufor o szerokości 25 m od krawędzi danego obiektu. W przypadku realizacji użytkowania rębnego zaplanować odpowiednie działania uwzględniające postanowienia par. 3 pkt 5 rozporządzenia Ministra Klimatu i Środowiska z dnia 27.03.202</w:t>
      </w:r>
      <w:r w:rsidR="0071107F">
        <w:rPr>
          <w:rFonts w:ascii="Arial" w:hAnsi="Arial" w:cs="Arial"/>
          <w:sz w:val="22"/>
        </w:rPr>
        <w:t>3</w:t>
      </w:r>
      <w:r w:rsidRPr="000C6A39">
        <w:rPr>
          <w:rFonts w:ascii="Arial" w:hAnsi="Arial" w:cs="Arial"/>
          <w:sz w:val="22"/>
        </w:rPr>
        <w:t xml:space="preserve"> r. w sprawie wymagań dobrej praktyki w zakresie gospodarki leśnej</w:t>
      </w:r>
      <w:r w:rsidR="0071107F">
        <w:rPr>
          <w:rFonts w:ascii="Arial" w:hAnsi="Arial" w:cs="Arial"/>
          <w:sz w:val="22"/>
        </w:rPr>
        <w:t>.</w:t>
      </w:r>
    </w:p>
    <w:p w14:paraId="75077EBB" w14:textId="5D1F3DF9" w:rsidR="000A33B2" w:rsidRPr="00E12111" w:rsidRDefault="000A33B2" w:rsidP="000A33B2">
      <w:pPr>
        <w:ind w:firstLine="708"/>
        <w:jc w:val="both"/>
        <w:rPr>
          <w:rFonts w:ascii="Arial" w:hAnsi="Arial" w:cs="Arial"/>
          <w:bCs/>
          <w:color w:val="FF0000"/>
          <w:sz w:val="22"/>
        </w:rPr>
      </w:pPr>
      <w:r w:rsidRPr="00D0294D">
        <w:rPr>
          <w:rFonts w:ascii="Arial" w:hAnsi="Arial" w:cs="Arial"/>
          <w:sz w:val="22"/>
        </w:rPr>
        <w:t xml:space="preserve">Aktualizacja Programu Ochrony Przyrody zostanie wykonana zgodnie z zapisami obowiązującej Instrukcji Urządzania Lasu. Ponadto będzie się ona opierała na zweryfikowanych w </w:t>
      </w:r>
      <w:r w:rsidRPr="0017484C">
        <w:rPr>
          <w:rFonts w:ascii="Arial" w:hAnsi="Arial" w:cs="Arial"/>
          <w:sz w:val="22"/>
        </w:rPr>
        <w:t>terenie informacjach, w tym również dotychczas nieuwzględnionych w opracowaniu jak opracowanie fitosocjologiczne.</w:t>
      </w:r>
    </w:p>
    <w:p w14:paraId="3B95BC8D" w14:textId="77777777" w:rsidR="000A33B2" w:rsidRPr="00D0294D" w:rsidRDefault="000A33B2" w:rsidP="000A33B2">
      <w:pPr>
        <w:ind w:firstLine="708"/>
        <w:jc w:val="both"/>
        <w:rPr>
          <w:rFonts w:ascii="Arial" w:hAnsi="Arial" w:cs="Arial"/>
          <w:bCs/>
          <w:sz w:val="22"/>
        </w:rPr>
      </w:pPr>
      <w:r w:rsidRPr="00D0294D">
        <w:rPr>
          <w:rFonts w:ascii="Arial" w:hAnsi="Arial" w:cs="Arial"/>
          <w:bCs/>
          <w:sz w:val="22"/>
        </w:rPr>
        <w:t>Aktualizację oraz weryfikację Programu Ochrony Przyrody należy wykonać z uwzględnieniem przedstawionych poniżej zaleceń:</w:t>
      </w:r>
    </w:p>
    <w:p w14:paraId="7A6F475C" w14:textId="77777777" w:rsidR="000A33B2" w:rsidRPr="00D0294D" w:rsidRDefault="000A33B2" w:rsidP="000A33B2">
      <w:pPr>
        <w:pStyle w:val="Akapitzlist"/>
        <w:numPr>
          <w:ilvl w:val="0"/>
          <w:numId w:val="10"/>
        </w:numPr>
        <w:spacing w:after="200" w:line="276" w:lineRule="auto"/>
        <w:ind w:left="426"/>
        <w:jc w:val="both"/>
        <w:rPr>
          <w:rFonts w:ascii="Arial" w:hAnsi="Arial" w:cs="Arial"/>
          <w:sz w:val="22"/>
        </w:rPr>
      </w:pPr>
      <w:r w:rsidRPr="00D0294D">
        <w:rPr>
          <w:rFonts w:ascii="Arial" w:hAnsi="Arial" w:cs="Arial"/>
          <w:sz w:val="22"/>
        </w:rPr>
        <w:t>Należy uaktualnić opisy, w tym dokonać weryfikacji poprawności przytoczonych podstaw prawnych wszystkich form ochrony przyrody istniejących w obszarze terytorialnego zasięgu nadleśnictwa. Te spośród nich, które znajdują się na gruntach nadleśnictwa należy opisać na podstawie dokonanej w terenie oceny ich stanu.</w:t>
      </w:r>
    </w:p>
    <w:p w14:paraId="1A1181F8" w14:textId="77777777" w:rsidR="000A33B2" w:rsidRPr="00D0294D" w:rsidRDefault="000A33B2" w:rsidP="000A33B2">
      <w:pPr>
        <w:pStyle w:val="Akapitzlist"/>
        <w:numPr>
          <w:ilvl w:val="0"/>
          <w:numId w:val="10"/>
        </w:numPr>
        <w:spacing w:after="200" w:line="276" w:lineRule="auto"/>
        <w:ind w:left="426"/>
        <w:jc w:val="both"/>
        <w:rPr>
          <w:rFonts w:ascii="Arial" w:hAnsi="Arial" w:cs="Arial"/>
          <w:sz w:val="22"/>
        </w:rPr>
      </w:pPr>
      <w:r w:rsidRPr="00D0294D">
        <w:rPr>
          <w:rFonts w:ascii="Arial" w:hAnsi="Arial" w:cs="Arial"/>
          <w:sz w:val="22"/>
        </w:rPr>
        <w:t>Zestawienie typów siedlisk przyrodniczych oraz opis ich obecnego stanu należy sporządzić odrębnie dla siedlisk przyrodniczych w obrębie obszarów Natura 2000 oraz występujących poza nimi.</w:t>
      </w:r>
    </w:p>
    <w:p w14:paraId="2CB3D026" w14:textId="77777777" w:rsidR="000A33B2" w:rsidRPr="00D0294D" w:rsidRDefault="000A33B2" w:rsidP="000A33B2">
      <w:pPr>
        <w:pStyle w:val="Akapitzlist"/>
        <w:numPr>
          <w:ilvl w:val="0"/>
          <w:numId w:val="10"/>
        </w:numPr>
        <w:spacing w:after="200" w:line="276" w:lineRule="auto"/>
        <w:ind w:left="426"/>
        <w:jc w:val="both"/>
        <w:rPr>
          <w:rFonts w:ascii="Arial" w:hAnsi="Arial" w:cs="Arial"/>
          <w:sz w:val="22"/>
        </w:rPr>
      </w:pPr>
      <w:r w:rsidRPr="00D0294D">
        <w:rPr>
          <w:rFonts w:ascii="Arial" w:hAnsi="Arial" w:cs="Arial"/>
          <w:sz w:val="22"/>
        </w:rPr>
        <w:t xml:space="preserve">W Programie należy zamieścić wykaz zweryfikowanych płatów siedlisk przyrodniczych zidentyfikowanych na gruntach nadleśnictwa.  </w:t>
      </w:r>
    </w:p>
    <w:p w14:paraId="09451F78" w14:textId="77777777" w:rsidR="000A33B2" w:rsidRDefault="000A33B2" w:rsidP="000A33B2">
      <w:pPr>
        <w:pStyle w:val="Akapitzlist"/>
        <w:numPr>
          <w:ilvl w:val="0"/>
          <w:numId w:val="10"/>
        </w:numPr>
        <w:spacing w:after="200" w:line="276" w:lineRule="auto"/>
        <w:ind w:left="426"/>
        <w:jc w:val="both"/>
        <w:rPr>
          <w:rFonts w:ascii="Arial" w:hAnsi="Arial" w:cs="Arial"/>
          <w:sz w:val="22"/>
        </w:rPr>
      </w:pPr>
      <w:r w:rsidRPr="00D0294D">
        <w:rPr>
          <w:rFonts w:ascii="Arial" w:hAnsi="Arial" w:cs="Arial"/>
          <w:sz w:val="22"/>
        </w:rPr>
        <w:t xml:space="preserve">W zestawieniach chronionych i rzadkich gatunków należy podać źródło informacji o lokalizacji danego gatunku na gruntach </w:t>
      </w:r>
      <w:r w:rsidRPr="00E62C7F">
        <w:rPr>
          <w:rFonts w:ascii="Arial" w:hAnsi="Arial"/>
          <w:sz w:val="22"/>
        </w:rPr>
        <w:t>nadleśnictwa.</w:t>
      </w:r>
    </w:p>
    <w:p w14:paraId="3BD4F405" w14:textId="77777777" w:rsidR="000A33B2" w:rsidRPr="007A0597" w:rsidRDefault="000A33B2" w:rsidP="000A33B2">
      <w:pPr>
        <w:pStyle w:val="Akapitzlist"/>
        <w:spacing w:after="200"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73A22AD8" w14:textId="77777777" w:rsidR="000A33B2" w:rsidRPr="007A0597" w:rsidRDefault="000A33B2" w:rsidP="000A33B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7A059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Należy wykonać analizę i stworzyć wykaz wydzieleń gdzie planowane jest użytkowanie ręb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ne i występują cieki naturalne </w:t>
      </w:r>
      <w:r w:rsidRPr="007A059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oraz zbiorniki wodne, bagna, w tym torfowiska i źródliska. Dotyczy to również sytuacji kiedy wydzielenie planowane o użytkowania sąsiaduje bezpośrednio z ww. obiektem. </w:t>
      </w:r>
    </w:p>
    <w:p w14:paraId="2F52A82A" w14:textId="77777777" w:rsidR="000A33B2" w:rsidRPr="007A0597" w:rsidRDefault="000A33B2" w:rsidP="000A33B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7A059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Do analizy należy zastosować bufor o szerokości 25 m od krawędzi danego obiektu. W przypadku realizacji użytkowania rębnego zaplanować odpowiednie działania uwzględniające postanowienia par. 3 pkt 5 rozporządzenia Ministra Klimatu i Środowiska z dnia 27.03.2023 r. w sprawie wymagań dobrej praktyki w zakresie gospodarki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leśnej (Dz.U. z 2023 poz. 672).</w:t>
      </w:r>
    </w:p>
    <w:p w14:paraId="110A2B4D" w14:textId="77777777" w:rsidR="000A33B2" w:rsidRPr="007A0597" w:rsidRDefault="000A33B2" w:rsidP="000A33B2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4E2BECDB" w14:textId="0DE048AD" w:rsidR="000A33B2" w:rsidRPr="007A0597" w:rsidRDefault="000A33B2" w:rsidP="000A33B2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7A0597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W odniesieniu do Tabela XX – zestawienie zadań z zakresu ochrony przyrody dla wskazanych zbiorów drzewostanów </w:t>
      </w:r>
    </w:p>
    <w:p w14:paraId="062A7D21" w14:textId="77777777" w:rsidR="000A33B2" w:rsidRPr="007A0597" w:rsidRDefault="000A33B2" w:rsidP="000A33B2">
      <w:pPr>
        <w:autoSpaceDE w:val="0"/>
        <w:autoSpaceDN w:val="0"/>
        <w:adjustRightInd w:val="0"/>
        <w:spacing w:after="161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7A059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1) Wytyczne i wskazania z zakresu gospodarki leśnej (zawarte w opisach taksacyjnych) oraz ochrony przyrody (zawarte w POP) powinny się uzupełniać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  <w:r w:rsidRPr="007A059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Niedopuszczalna jest sprzeczność wskazań z zakresu gospodarki leśnej i zapisów POP; </w:t>
      </w:r>
    </w:p>
    <w:p w14:paraId="270F2039" w14:textId="33B7DD0D" w:rsidR="000A33B2" w:rsidRPr="007A0597" w:rsidRDefault="000A33B2" w:rsidP="000A33B2">
      <w:pPr>
        <w:autoSpaceDE w:val="0"/>
        <w:autoSpaceDN w:val="0"/>
        <w:adjustRightInd w:val="0"/>
        <w:spacing w:after="161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7A059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2) W celu eliminacji ewentualnych ww. sprzeczności, w opisie taksacyjnym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wydzieleń</w:t>
      </w:r>
      <w:r w:rsidRPr="007A059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należy wskazać, pod jaką pozycją tabeli XX ujęte są zadania i wskazania z zakresu ochrony przyrody dotyczące danego wyłączenia taksacyjnego; </w:t>
      </w:r>
    </w:p>
    <w:p w14:paraId="0A53FE41" w14:textId="2FD28D52" w:rsidR="000A33B2" w:rsidRPr="007A0597" w:rsidRDefault="000A33B2" w:rsidP="000A33B2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7A059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3) Tabela XX – zbiory obejmują: przedmioty ochrony, dla których na podstawie uop wyznaczono formy ochrony przyrody, strefy ochronne, otuliny, lasy ochronne oraz siedliska nieleśne stanowiące przedmiot ochrony obszaru N2000,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stanowiska gatunków chroniony </w:t>
      </w:r>
      <w:r w:rsidRPr="007A059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itp. </w:t>
      </w:r>
    </w:p>
    <w:p w14:paraId="534DCB65" w14:textId="77777777" w:rsidR="000A33B2" w:rsidRPr="00B45377" w:rsidRDefault="000A33B2" w:rsidP="000A33B2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6A80BBFA" w14:textId="77777777" w:rsidR="000A33B2" w:rsidRPr="00D0294D" w:rsidRDefault="000A33B2" w:rsidP="000A33B2">
      <w:pPr>
        <w:jc w:val="both"/>
        <w:rPr>
          <w:rFonts w:ascii="Arial" w:hAnsi="Arial" w:cs="Arial"/>
          <w:sz w:val="22"/>
        </w:rPr>
      </w:pPr>
      <w:r w:rsidRPr="00D0294D">
        <w:rPr>
          <w:rFonts w:ascii="Arial" w:hAnsi="Arial" w:cs="Arial"/>
          <w:sz w:val="22"/>
        </w:rPr>
        <w:t xml:space="preserve">Opracowanie powinno zachować dotychczas przyjęty  układ i format. </w:t>
      </w:r>
    </w:p>
    <w:p w14:paraId="67B8614D" w14:textId="77777777" w:rsidR="000A33B2" w:rsidRPr="001A205A" w:rsidRDefault="000A33B2" w:rsidP="000A33B2">
      <w:pPr>
        <w:pStyle w:val="Akapitzlist"/>
        <w:numPr>
          <w:ilvl w:val="0"/>
          <w:numId w:val="10"/>
        </w:numPr>
        <w:spacing w:after="200" w:line="276" w:lineRule="auto"/>
        <w:ind w:left="426"/>
        <w:jc w:val="both"/>
      </w:pPr>
      <w:r w:rsidRPr="00D0294D">
        <w:rPr>
          <w:rFonts w:ascii="Arial" w:hAnsi="Arial" w:cs="Arial"/>
          <w:sz w:val="22"/>
        </w:rPr>
        <w:t>Na mapie walorów przyrodniczych zostaną naniesione istniejące formy ochrony przyrody, zidentyfikowane siedliska przyrodnicze.</w:t>
      </w:r>
      <w:r>
        <w:rPr>
          <w:rFonts w:ascii="Arial" w:hAnsi="Arial" w:cs="Arial"/>
          <w:sz w:val="22"/>
        </w:rPr>
        <w:t xml:space="preserve"> Stanowiska chronionych i rzadkich gatunków należy nanieść na LMN w oparciu o rzeczywistą lokalizację.</w:t>
      </w:r>
    </w:p>
    <w:p w14:paraId="2779AE00" w14:textId="77777777" w:rsidR="001A205A" w:rsidRPr="001A205A" w:rsidRDefault="001A205A" w:rsidP="001A205A">
      <w:pPr>
        <w:spacing w:after="200" w:line="276" w:lineRule="auto"/>
        <w:jc w:val="both"/>
      </w:pPr>
    </w:p>
    <w:p w14:paraId="0215067A" w14:textId="77777777" w:rsidR="001A205A" w:rsidRPr="004E1985" w:rsidRDefault="001A205A" w:rsidP="001A205A">
      <w:pPr>
        <w:spacing w:after="200" w:line="276" w:lineRule="auto"/>
        <w:jc w:val="both"/>
      </w:pPr>
    </w:p>
    <w:p w14:paraId="7BA62CF1" w14:textId="77777777" w:rsidR="000A33B2" w:rsidRPr="00FE4178" w:rsidRDefault="000A33B2" w:rsidP="000A33B2">
      <w:pPr>
        <w:numPr>
          <w:ilvl w:val="1"/>
          <w:numId w:val="3"/>
        </w:numPr>
        <w:tabs>
          <w:tab w:val="clear" w:pos="1800"/>
        </w:tabs>
        <w:spacing w:before="120"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D0294D">
        <w:rPr>
          <w:rFonts w:ascii="Arial" w:hAnsi="Arial" w:cs="Arial"/>
          <w:b/>
          <w:sz w:val="22"/>
          <w:szCs w:val="22"/>
        </w:rPr>
        <w:t>PARAMETRY/WYMAGANIA TECHNICZNE I JAKOŚCIOWE ODNOSZĄCE SIĘ DO PRZEDMIOTU ZAMÓWIENIA</w:t>
      </w:r>
    </w:p>
    <w:p w14:paraId="3117035A" w14:textId="77777777" w:rsidR="000A33B2" w:rsidRPr="00D0294D" w:rsidRDefault="000A33B2" w:rsidP="000A33B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 xml:space="preserve">Wytyczne w sprawie wydruków i oprawy poszczególnych części przedmiotu zamówienia są zawarte </w:t>
      </w:r>
      <w:r w:rsidRPr="00D15B9F">
        <w:rPr>
          <w:rFonts w:ascii="Arial" w:hAnsi="Arial" w:cs="Arial"/>
          <w:sz w:val="22"/>
          <w:szCs w:val="22"/>
        </w:rPr>
        <w:t xml:space="preserve">w protokole z </w:t>
      </w:r>
      <w:r w:rsidR="00D15B9F" w:rsidRPr="00D15B9F">
        <w:rPr>
          <w:rFonts w:ascii="Arial" w:hAnsi="Arial" w:cs="Arial"/>
          <w:sz w:val="22"/>
          <w:szCs w:val="22"/>
        </w:rPr>
        <w:t>Narady</w:t>
      </w:r>
      <w:r w:rsidR="00D15B9F">
        <w:rPr>
          <w:rFonts w:ascii="Arial" w:hAnsi="Arial" w:cs="Arial"/>
          <w:sz w:val="22"/>
          <w:szCs w:val="22"/>
        </w:rPr>
        <w:t xml:space="preserve"> Wstępnej.</w:t>
      </w:r>
    </w:p>
    <w:p w14:paraId="5AE87088" w14:textId="77777777" w:rsidR="000A33B2" w:rsidRPr="00D0294D" w:rsidRDefault="000A33B2" w:rsidP="000A33B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>Zamawiający zastrzega możliwość wprowadzenia niewielkich modyfikacji treści map po uzgodnieniu z Nadleśniczym (np. dodanie obiektów ochrony przyrody na mapach gospodarczo-przeglądowych dla leśniczych).</w:t>
      </w:r>
    </w:p>
    <w:p w14:paraId="2231ED45" w14:textId="77777777" w:rsidR="000A33B2" w:rsidRPr="00D0294D" w:rsidRDefault="000A33B2" w:rsidP="000A33B2">
      <w:pPr>
        <w:widowControl w:val="0"/>
        <w:shd w:val="clear" w:color="auto" w:fill="FFFFFF"/>
        <w:tabs>
          <w:tab w:val="num" w:pos="-1620"/>
        </w:tabs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>Prace objęte zleceniem muszą być wykonane zgodnie z:</w:t>
      </w:r>
    </w:p>
    <w:p w14:paraId="70683E10" w14:textId="77777777" w:rsidR="000A33B2" w:rsidRPr="00D0294D" w:rsidRDefault="000A33B2" w:rsidP="000A33B2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>ustawa o lasach z dnia 28 września 1991 r.</w:t>
      </w:r>
    </w:p>
    <w:p w14:paraId="6A21EF62" w14:textId="77777777" w:rsidR="000A33B2" w:rsidRPr="00D0294D" w:rsidRDefault="000A33B2" w:rsidP="000A33B2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>ustawa o ochronie przyrody z dnia 16 kwietnia 2004 r.</w:t>
      </w:r>
    </w:p>
    <w:p w14:paraId="32E9814E" w14:textId="77777777" w:rsidR="000A33B2" w:rsidRPr="00D0294D" w:rsidRDefault="000A33B2" w:rsidP="000A33B2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 xml:space="preserve">ustawa o udostępnianiu informacji o środowisku i jego ochronie, udziale społeczeństwa w ochronie środowiska oraz ocenach oddziaływania na środowisko z dnia 3 października </w:t>
      </w:r>
      <w:r>
        <w:rPr>
          <w:rFonts w:ascii="Arial" w:hAnsi="Arial" w:cs="Arial"/>
          <w:sz w:val="22"/>
          <w:szCs w:val="22"/>
        </w:rPr>
        <w:t xml:space="preserve"> </w:t>
      </w:r>
      <w:r w:rsidRPr="00D0294D">
        <w:rPr>
          <w:rFonts w:ascii="Arial" w:hAnsi="Arial" w:cs="Arial"/>
          <w:sz w:val="22"/>
          <w:szCs w:val="22"/>
        </w:rPr>
        <w:t>2008 r.</w:t>
      </w:r>
    </w:p>
    <w:p w14:paraId="43126D18" w14:textId="77777777" w:rsidR="000A33B2" w:rsidRPr="00D0294D" w:rsidRDefault="000A33B2" w:rsidP="000A33B2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>ustawa o ochronie środowiska z dnia 27 kwietnia 2001r.</w:t>
      </w:r>
    </w:p>
    <w:p w14:paraId="34F010CE" w14:textId="77777777" w:rsidR="000A33B2" w:rsidRPr="00D0294D" w:rsidRDefault="000A33B2" w:rsidP="000A33B2">
      <w:pPr>
        <w:numPr>
          <w:ilvl w:val="1"/>
          <w:numId w:val="6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>ustawa o zagospodarowaniu przestrzennym z dnia 7 lipca 1994 r.</w:t>
      </w:r>
    </w:p>
    <w:p w14:paraId="78C17591" w14:textId="77777777" w:rsidR="000A33B2" w:rsidRPr="00D0294D" w:rsidRDefault="000A33B2" w:rsidP="000A33B2">
      <w:pPr>
        <w:numPr>
          <w:ilvl w:val="1"/>
          <w:numId w:val="6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>ustawa Prawo geodezyjne i kartograficzne z dnia 17 maja 1989 r.</w:t>
      </w:r>
    </w:p>
    <w:p w14:paraId="30C82780" w14:textId="77777777" w:rsidR="000A33B2" w:rsidRPr="00D0294D" w:rsidRDefault="000A33B2" w:rsidP="000A33B2">
      <w:pPr>
        <w:numPr>
          <w:ilvl w:val="1"/>
          <w:numId w:val="6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>ustawa o ochronie gruntów rolnych i leśnych z dnia 3 lutego 1995 r.</w:t>
      </w:r>
    </w:p>
    <w:p w14:paraId="09A01BAA" w14:textId="77777777" w:rsidR="000A33B2" w:rsidRPr="00D0294D" w:rsidRDefault="000A33B2" w:rsidP="000A33B2">
      <w:pPr>
        <w:numPr>
          <w:ilvl w:val="1"/>
          <w:numId w:val="6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 xml:space="preserve">ustawa Prawo łowieckie z dnia 18 grudnia 1995 r. </w:t>
      </w:r>
    </w:p>
    <w:p w14:paraId="5E520B25" w14:textId="77777777" w:rsidR="000A33B2" w:rsidRPr="00D0294D" w:rsidRDefault="000A33B2" w:rsidP="000A33B2">
      <w:pPr>
        <w:numPr>
          <w:ilvl w:val="1"/>
          <w:numId w:val="6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 xml:space="preserve">ustawa o ochronie przeciwpożarowej z dnia 24 sierpnia 1991 r. </w:t>
      </w:r>
    </w:p>
    <w:p w14:paraId="0C8261BD" w14:textId="77777777" w:rsidR="000A33B2" w:rsidRPr="00D0294D" w:rsidRDefault="000A33B2" w:rsidP="000A33B2">
      <w:pPr>
        <w:numPr>
          <w:ilvl w:val="1"/>
          <w:numId w:val="6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>ustawa o ochronie dóbr kultury z dnia 15 lutego 1962 r.</w:t>
      </w:r>
    </w:p>
    <w:p w14:paraId="00EC343B" w14:textId="77777777" w:rsidR="000A33B2" w:rsidRPr="00D0294D" w:rsidRDefault="000A33B2" w:rsidP="000A33B2">
      <w:pPr>
        <w:numPr>
          <w:ilvl w:val="1"/>
          <w:numId w:val="6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>Polityka ekologiczna Państwa z dnia 10 maja 1991 r.</w:t>
      </w:r>
    </w:p>
    <w:p w14:paraId="009C6120" w14:textId="77777777" w:rsidR="000A33B2" w:rsidRPr="00D0294D" w:rsidRDefault="000A33B2" w:rsidP="000A33B2">
      <w:pPr>
        <w:numPr>
          <w:ilvl w:val="1"/>
          <w:numId w:val="6"/>
        </w:numPr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>Polityka leśna Państwa z dnia 22 kwietnia 1997 r.</w:t>
      </w:r>
    </w:p>
    <w:p w14:paraId="0A46CA1E" w14:textId="77777777" w:rsidR="000A33B2" w:rsidRPr="00D0294D" w:rsidRDefault="000A33B2" w:rsidP="000A33B2">
      <w:pPr>
        <w:widowControl w:val="0"/>
        <w:numPr>
          <w:ilvl w:val="0"/>
          <w:numId w:val="3"/>
        </w:numPr>
        <w:shd w:val="clear" w:color="auto" w:fill="FFFFFF"/>
        <w:tabs>
          <w:tab w:val="clear" w:pos="1788"/>
        </w:tabs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lastRenderedPageBreak/>
        <w:t>przepisy wykonawcze do ww. ustaw,</w:t>
      </w:r>
    </w:p>
    <w:p w14:paraId="58C4966E" w14:textId="77777777" w:rsidR="000A33B2" w:rsidRPr="00D0294D" w:rsidRDefault="000A33B2" w:rsidP="000A33B2">
      <w:pPr>
        <w:widowControl w:val="0"/>
        <w:numPr>
          <w:ilvl w:val="0"/>
          <w:numId w:val="3"/>
        </w:numPr>
        <w:shd w:val="clear" w:color="auto" w:fill="FFFFFF"/>
        <w:tabs>
          <w:tab w:val="clear" w:pos="1788"/>
        </w:tabs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>Zasady Hodowli Lasu,  Instrukcja Urządzania Lasu i Instrukcja Ochrony Lasu,</w:t>
      </w:r>
    </w:p>
    <w:p w14:paraId="08CBEE00" w14:textId="77777777" w:rsidR="000A33B2" w:rsidRPr="00D0294D" w:rsidRDefault="000A33B2" w:rsidP="000A33B2">
      <w:pPr>
        <w:widowControl w:val="0"/>
        <w:numPr>
          <w:ilvl w:val="0"/>
          <w:numId w:val="3"/>
        </w:numPr>
        <w:shd w:val="clear" w:color="auto" w:fill="FFFFFF"/>
        <w:tabs>
          <w:tab w:val="clear" w:pos="1788"/>
        </w:tabs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 xml:space="preserve">wytycznymi i ustaleniami </w:t>
      </w:r>
      <w:r w:rsidR="00D15B9F">
        <w:rPr>
          <w:rFonts w:ascii="Arial" w:hAnsi="Arial" w:cs="Arial"/>
          <w:sz w:val="22"/>
          <w:szCs w:val="22"/>
        </w:rPr>
        <w:t>Narady Wstępnej (NW)</w:t>
      </w:r>
      <w:r w:rsidRPr="00D0294D">
        <w:rPr>
          <w:rFonts w:ascii="Arial" w:hAnsi="Arial" w:cs="Arial"/>
          <w:sz w:val="22"/>
          <w:szCs w:val="22"/>
        </w:rPr>
        <w:t xml:space="preserve">, Narady </w:t>
      </w:r>
      <w:r w:rsidR="00D15B9F">
        <w:rPr>
          <w:rFonts w:ascii="Arial" w:hAnsi="Arial" w:cs="Arial"/>
          <w:sz w:val="22"/>
          <w:szCs w:val="22"/>
        </w:rPr>
        <w:t>Urządzeniowej (NU)</w:t>
      </w:r>
      <w:r w:rsidRPr="00D0294D">
        <w:rPr>
          <w:rFonts w:ascii="Arial" w:hAnsi="Arial" w:cs="Arial"/>
          <w:sz w:val="22"/>
          <w:szCs w:val="22"/>
        </w:rPr>
        <w:t xml:space="preserve">, </w:t>
      </w:r>
      <w:r w:rsidR="00D15B9F">
        <w:rPr>
          <w:rFonts w:ascii="Arial" w:hAnsi="Arial" w:cs="Arial"/>
          <w:sz w:val="22"/>
          <w:szCs w:val="22"/>
        </w:rPr>
        <w:t>Narady Projektu Planu (NPP)</w:t>
      </w:r>
      <w:r w:rsidRPr="00D0294D">
        <w:rPr>
          <w:rFonts w:ascii="Arial" w:hAnsi="Arial" w:cs="Arial"/>
          <w:sz w:val="22"/>
          <w:szCs w:val="22"/>
        </w:rPr>
        <w:t xml:space="preserve">. </w:t>
      </w:r>
    </w:p>
    <w:p w14:paraId="70E7C242" w14:textId="77777777" w:rsidR="001A205A" w:rsidRPr="00D0294D" w:rsidRDefault="001A205A" w:rsidP="000A33B2">
      <w:pPr>
        <w:widowControl w:val="0"/>
        <w:shd w:val="clear" w:color="auto" w:fill="FFFFFF"/>
        <w:tabs>
          <w:tab w:val="left" w:pos="-1980"/>
        </w:tabs>
        <w:autoSpaceDE w:val="0"/>
        <w:autoSpaceDN w:val="0"/>
        <w:adjustRightInd w:val="0"/>
        <w:spacing w:before="120"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6144C6D" w14:textId="77777777" w:rsidR="000A33B2" w:rsidRPr="00D0294D" w:rsidRDefault="000A33B2" w:rsidP="000A33B2">
      <w:pPr>
        <w:numPr>
          <w:ilvl w:val="0"/>
          <w:numId w:val="4"/>
        </w:numPr>
        <w:tabs>
          <w:tab w:val="clear" w:pos="720"/>
          <w:tab w:val="num" w:pos="360"/>
        </w:tabs>
        <w:spacing w:before="120"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D0294D">
        <w:rPr>
          <w:rFonts w:ascii="Arial" w:hAnsi="Arial" w:cs="Arial"/>
          <w:b/>
          <w:sz w:val="22"/>
          <w:szCs w:val="22"/>
        </w:rPr>
        <w:t>INNE INFORMACJE ZWIĄZANE Z PRZEDMIOTEM ZAMÓWIENIA</w:t>
      </w:r>
    </w:p>
    <w:p w14:paraId="53C49B2F" w14:textId="77777777" w:rsidR="000A33B2" w:rsidRPr="00D0294D" w:rsidRDefault="000A33B2" w:rsidP="000A33B2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>Dokumenty oraz opracowania, które powstaną w wyniku realizacji przedmiotu zamówienia stanowić będą własność Państwowego Gospodarstwa Leśnego Lasy Państwowe.</w:t>
      </w:r>
    </w:p>
    <w:p w14:paraId="38822CA5" w14:textId="77777777" w:rsidR="000A33B2" w:rsidRPr="00D0294D" w:rsidRDefault="000A33B2" w:rsidP="000A33B2">
      <w:pPr>
        <w:widowControl w:val="0"/>
        <w:numPr>
          <w:ilvl w:val="0"/>
          <w:numId w:val="7"/>
        </w:numPr>
        <w:shd w:val="clear" w:color="auto" w:fill="FFFFFF"/>
        <w:tabs>
          <w:tab w:val="num" w:pos="1440"/>
        </w:tabs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>Materiały źródłowe pozyskane i zlecane podmiotom zewnętrznym do realizacji przedmiotu zamówienia przekazane zostaną Zamawiającemu.</w:t>
      </w:r>
    </w:p>
    <w:p w14:paraId="74F79639" w14:textId="77777777" w:rsidR="000A33B2" w:rsidRDefault="000A33B2" w:rsidP="000A33B2">
      <w:pPr>
        <w:widowControl w:val="0"/>
        <w:numPr>
          <w:ilvl w:val="0"/>
          <w:numId w:val="7"/>
        </w:numPr>
        <w:shd w:val="clear" w:color="auto" w:fill="FFFFFF"/>
        <w:tabs>
          <w:tab w:val="num" w:pos="1440"/>
        </w:tabs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>W trakcie realizacji zlecenia Zamawiający przeprowadzi kontrole bieżące wykonywanych prac z udziałem upoważnionych przedstawicieli Nadleśnictw</w:t>
      </w:r>
      <w:r>
        <w:rPr>
          <w:rFonts w:ascii="Arial" w:hAnsi="Arial" w:cs="Arial"/>
          <w:sz w:val="22"/>
          <w:szCs w:val="22"/>
        </w:rPr>
        <w:t>a</w:t>
      </w:r>
      <w:r w:rsidRPr="00D0294D">
        <w:rPr>
          <w:rFonts w:ascii="Arial" w:hAnsi="Arial" w:cs="Arial"/>
          <w:sz w:val="22"/>
          <w:szCs w:val="22"/>
        </w:rPr>
        <w:t>. Kontrole i odbiory będą przeprowadzone zgodnie z wytycznymi Zarządzenia Nr 63 Dyrektora Generalnego Lasów Państwowych z dnia 13 sierpnia 2002 r. w sprawie kontroli i odbioru robót urządzeniowych zlecanych przez regionalne dyrekcje Lasów Państwowych.</w:t>
      </w:r>
    </w:p>
    <w:p w14:paraId="42CA23D2" w14:textId="77777777" w:rsidR="001A205A" w:rsidRPr="002913E3" w:rsidRDefault="001A205A" w:rsidP="000A33B2">
      <w:pPr>
        <w:spacing w:line="360" w:lineRule="auto"/>
        <w:rPr>
          <w:rFonts w:ascii="Arial" w:hAnsi="Arial" w:cs="Arial"/>
          <w:b/>
          <w:vanish/>
          <w:spacing w:val="42"/>
          <w:sz w:val="22"/>
          <w:szCs w:val="22"/>
          <w:specVanish/>
        </w:rPr>
      </w:pPr>
    </w:p>
    <w:p w14:paraId="5FCCFA4A" w14:textId="77777777" w:rsidR="000A33B2" w:rsidRDefault="000A33B2" w:rsidP="000A33B2">
      <w:pPr>
        <w:spacing w:after="200" w:line="276" w:lineRule="auto"/>
        <w:rPr>
          <w:rFonts w:ascii="Arial" w:hAnsi="Arial" w:cs="Arial"/>
          <w:b/>
          <w:spacing w:val="42"/>
          <w:sz w:val="22"/>
          <w:szCs w:val="22"/>
        </w:rPr>
      </w:pPr>
    </w:p>
    <w:p w14:paraId="55AAE244" w14:textId="77777777" w:rsidR="001A205A" w:rsidRDefault="001A205A" w:rsidP="001A205A">
      <w:pPr>
        <w:numPr>
          <w:ilvl w:val="0"/>
          <w:numId w:val="4"/>
        </w:numPr>
        <w:tabs>
          <w:tab w:val="clear" w:pos="720"/>
          <w:tab w:val="num" w:pos="360"/>
        </w:tabs>
        <w:spacing w:before="120"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TERMINY REALIZACJI ZAMÓWIENIA</w:t>
      </w:r>
    </w:p>
    <w:p w14:paraId="17B72E6F" w14:textId="6F34702F" w:rsidR="001A205A" w:rsidRPr="0083561B" w:rsidRDefault="001A205A" w:rsidP="001A205A">
      <w:pPr>
        <w:spacing w:before="120"/>
        <w:ind w:left="360"/>
        <w:jc w:val="both"/>
        <w:rPr>
          <w:rFonts w:ascii="Cambria" w:hAnsi="Cambria"/>
          <w:b/>
          <w:sz w:val="22"/>
          <w:szCs w:val="22"/>
        </w:rPr>
      </w:pPr>
      <w:r w:rsidRPr="0083561B">
        <w:rPr>
          <w:rFonts w:ascii="Cambria" w:hAnsi="Cambria"/>
          <w:b/>
          <w:sz w:val="22"/>
          <w:szCs w:val="22"/>
        </w:rPr>
        <w:t>Plan urządzenia lasu na okres 202</w:t>
      </w:r>
      <w:r w:rsidR="00E75518" w:rsidRPr="0083561B">
        <w:rPr>
          <w:rFonts w:ascii="Cambria" w:hAnsi="Cambria"/>
          <w:b/>
          <w:sz w:val="22"/>
          <w:szCs w:val="22"/>
        </w:rPr>
        <w:t>8</w:t>
      </w:r>
      <w:r w:rsidRPr="0083561B">
        <w:rPr>
          <w:rFonts w:ascii="Cambria" w:hAnsi="Cambria"/>
          <w:b/>
          <w:sz w:val="22"/>
          <w:szCs w:val="22"/>
        </w:rPr>
        <w:t>-203</w:t>
      </w:r>
      <w:r w:rsidR="00E75518" w:rsidRPr="0083561B">
        <w:rPr>
          <w:rFonts w:ascii="Cambria" w:hAnsi="Cambria"/>
          <w:b/>
          <w:sz w:val="22"/>
          <w:szCs w:val="22"/>
        </w:rPr>
        <w:t>7</w:t>
      </w:r>
      <w:r w:rsidRPr="0083561B">
        <w:rPr>
          <w:rFonts w:ascii="Cambria" w:hAnsi="Cambria"/>
          <w:b/>
          <w:sz w:val="22"/>
          <w:szCs w:val="22"/>
        </w:rPr>
        <w:t xml:space="preserve"> dla Nadleśnictw </w:t>
      </w:r>
      <w:r w:rsidR="004467AA" w:rsidRPr="0083561B">
        <w:rPr>
          <w:rFonts w:ascii="Cambria" w:hAnsi="Cambria"/>
          <w:b/>
          <w:sz w:val="22"/>
          <w:szCs w:val="22"/>
        </w:rPr>
        <w:t>Chojnów i Drewnica</w:t>
      </w:r>
      <w:r w:rsidRPr="0083561B">
        <w:rPr>
          <w:rFonts w:ascii="Cambria" w:hAnsi="Cambria"/>
          <w:b/>
          <w:sz w:val="22"/>
          <w:szCs w:val="22"/>
        </w:rPr>
        <w:t xml:space="preserve"> (harmonogram prac)</w:t>
      </w:r>
    </w:p>
    <w:p w14:paraId="7AA52753" w14:textId="6B42E330" w:rsidR="002B4C00" w:rsidRPr="0083561B" w:rsidRDefault="002B4C00" w:rsidP="002B4C00">
      <w:pPr>
        <w:spacing w:before="120"/>
        <w:jc w:val="center"/>
        <w:rPr>
          <w:rFonts w:ascii="Cambria" w:hAnsi="Cambria"/>
          <w:b/>
          <w:sz w:val="22"/>
          <w:szCs w:val="22"/>
        </w:rPr>
      </w:pPr>
    </w:p>
    <w:tbl>
      <w:tblPr>
        <w:tblW w:w="9072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7501"/>
        <w:gridCol w:w="1146"/>
      </w:tblGrid>
      <w:tr w:rsidR="002B4C00" w:rsidRPr="00BD64A1" w14:paraId="05049F57" w14:textId="77777777" w:rsidTr="0083561B">
        <w:trPr>
          <w:trHeight w:val="51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28CF8" w14:textId="77777777" w:rsidR="002B4C00" w:rsidRPr="00BD64A1" w:rsidRDefault="002B4C00" w:rsidP="00E37049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46DCA4" w14:textId="77777777" w:rsidR="002B4C00" w:rsidRPr="00BD64A1" w:rsidRDefault="002B4C00" w:rsidP="00E37049">
            <w:pPr>
              <w:spacing w:before="100" w:beforeAutospacing="1" w:after="160" w:line="254" w:lineRule="auto"/>
              <w:rPr>
                <w:sz w:val="20"/>
                <w:szCs w:val="20"/>
                <w:lang w:eastAsia="en-US"/>
              </w:rPr>
            </w:pPr>
            <w:r w:rsidRPr="00BD64A1">
              <w:rPr>
                <w:b/>
                <w:bCs/>
                <w:sz w:val="20"/>
                <w:szCs w:val="20"/>
                <w:lang w:eastAsia="en-US"/>
              </w:rPr>
              <w:t>Wykaz etapów prac – końcowe terminy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8B2B2F" w14:textId="77777777" w:rsidR="002B4C00" w:rsidRPr="00BD64A1" w:rsidRDefault="002B4C00" w:rsidP="00E37049">
            <w:pPr>
              <w:spacing w:before="100" w:beforeAutospacing="1" w:after="160" w:line="254" w:lineRule="auto"/>
              <w:rPr>
                <w:sz w:val="20"/>
                <w:szCs w:val="20"/>
                <w:lang w:eastAsia="en-US"/>
              </w:rPr>
            </w:pPr>
            <w:r w:rsidRPr="00BD64A1">
              <w:rPr>
                <w:b/>
                <w:bCs/>
                <w:sz w:val="20"/>
                <w:szCs w:val="20"/>
                <w:lang w:eastAsia="en-US"/>
              </w:rPr>
              <w:t>Wartość etapu wyrażona w %</w:t>
            </w:r>
          </w:p>
        </w:tc>
      </w:tr>
      <w:tr w:rsidR="002B4C00" w:rsidRPr="00BD64A1" w14:paraId="664B0FCA" w14:textId="77777777" w:rsidTr="0083561B">
        <w:trPr>
          <w:trHeight w:val="51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18A59" w14:textId="77777777" w:rsidR="002B4C00" w:rsidRPr="00BD64A1" w:rsidRDefault="002B4C00" w:rsidP="00E37049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54595" w14:textId="77777777" w:rsidR="002B4C00" w:rsidRPr="00BD64A1" w:rsidRDefault="002B4C00" w:rsidP="00E3704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4B4962" w14:textId="77777777" w:rsidR="002B4C00" w:rsidRPr="00BD64A1" w:rsidRDefault="002B4C00" w:rsidP="00E37049">
            <w:pPr>
              <w:rPr>
                <w:sz w:val="20"/>
                <w:szCs w:val="20"/>
                <w:lang w:eastAsia="en-US"/>
              </w:rPr>
            </w:pPr>
          </w:p>
        </w:tc>
      </w:tr>
      <w:tr w:rsidR="002B4C00" w:rsidRPr="00BD64A1" w14:paraId="6C59B497" w14:textId="77777777" w:rsidTr="0083561B">
        <w:trPr>
          <w:trHeight w:val="51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99465" w14:textId="77777777" w:rsidR="002B4C00" w:rsidRPr="00BD64A1" w:rsidRDefault="002B4C00" w:rsidP="00E37049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EC2A1" w14:textId="77777777" w:rsidR="002B4C00" w:rsidRPr="00BD64A1" w:rsidRDefault="002B4C00" w:rsidP="00E3704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6D6F74" w14:textId="77777777" w:rsidR="002B4C00" w:rsidRPr="00BD64A1" w:rsidRDefault="002B4C00" w:rsidP="00E37049">
            <w:pPr>
              <w:rPr>
                <w:sz w:val="20"/>
                <w:szCs w:val="20"/>
                <w:lang w:eastAsia="en-US"/>
              </w:rPr>
            </w:pPr>
          </w:p>
        </w:tc>
      </w:tr>
      <w:tr w:rsidR="002B4C00" w:rsidRPr="00BD64A1" w14:paraId="023F59DB" w14:textId="77777777" w:rsidTr="0083561B">
        <w:trPr>
          <w:trHeight w:val="6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203EF" w14:textId="77777777" w:rsidR="002B4C00" w:rsidRPr="00BD64A1" w:rsidRDefault="002B4C00" w:rsidP="00E37049">
            <w:pPr>
              <w:spacing w:before="100" w:beforeAutospacing="1" w:after="160" w:line="254" w:lineRule="auto"/>
              <w:rPr>
                <w:sz w:val="20"/>
                <w:szCs w:val="20"/>
                <w:lang w:eastAsia="en-US"/>
              </w:rPr>
            </w:pPr>
            <w:r w:rsidRPr="00BD64A1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0DC40F" w14:textId="77777777" w:rsidR="002B4C00" w:rsidRPr="00BD64A1" w:rsidRDefault="002B4C00" w:rsidP="00E37049">
            <w:pPr>
              <w:spacing w:before="100" w:beforeAutospacing="1" w:after="160" w:line="254" w:lineRule="auto"/>
              <w:rPr>
                <w:sz w:val="20"/>
                <w:szCs w:val="20"/>
                <w:lang w:eastAsia="en-US"/>
              </w:rPr>
            </w:pPr>
            <w:r w:rsidRPr="00BD64A1">
              <w:rPr>
                <w:sz w:val="20"/>
                <w:szCs w:val="20"/>
                <w:lang w:eastAsia="en-US"/>
              </w:rPr>
              <w:t>Prace taksacyjne - min. 40% powierzchni nadleśnictwa do 1 września 2026 r.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27644C" w14:textId="77777777" w:rsidR="002B4C00" w:rsidRPr="00BD64A1" w:rsidRDefault="002B4C00" w:rsidP="00E37049">
            <w:pPr>
              <w:spacing w:before="100" w:beforeAutospacing="1" w:after="160" w:line="254" w:lineRule="auto"/>
              <w:rPr>
                <w:sz w:val="20"/>
                <w:szCs w:val="20"/>
                <w:lang w:eastAsia="en-US"/>
              </w:rPr>
            </w:pPr>
            <w:r w:rsidRPr="00BD64A1">
              <w:rPr>
                <w:sz w:val="20"/>
                <w:szCs w:val="20"/>
                <w:lang w:eastAsia="en-US"/>
              </w:rPr>
              <w:t>20</w:t>
            </w:r>
          </w:p>
        </w:tc>
      </w:tr>
      <w:tr w:rsidR="002B4C00" w:rsidRPr="00BD64A1" w14:paraId="27022850" w14:textId="77777777" w:rsidTr="0083561B">
        <w:trPr>
          <w:trHeight w:val="5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66DA69" w14:textId="77777777" w:rsidR="002B4C00" w:rsidRPr="00BD64A1" w:rsidRDefault="002B4C00" w:rsidP="00E37049">
            <w:pPr>
              <w:spacing w:before="100" w:beforeAutospacing="1" w:after="160" w:line="254" w:lineRule="auto"/>
              <w:rPr>
                <w:sz w:val="20"/>
                <w:szCs w:val="20"/>
                <w:lang w:eastAsia="en-US"/>
              </w:rPr>
            </w:pPr>
            <w:r w:rsidRPr="00BD64A1"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D5CAAC" w14:textId="77777777" w:rsidR="002B4C00" w:rsidRPr="00BD64A1" w:rsidRDefault="002B4C00" w:rsidP="00E37049">
            <w:pPr>
              <w:spacing w:before="100" w:beforeAutospacing="1" w:after="160" w:line="254" w:lineRule="auto"/>
              <w:rPr>
                <w:sz w:val="20"/>
                <w:szCs w:val="20"/>
                <w:lang w:eastAsia="en-US"/>
              </w:rPr>
            </w:pPr>
            <w:r w:rsidRPr="00BD64A1">
              <w:rPr>
                <w:sz w:val="20"/>
                <w:szCs w:val="20"/>
                <w:lang w:eastAsia="en-US"/>
              </w:rPr>
              <w:t>Prace taksacyjne - pozostała część powierzchni nadleśnictwa – do 1 grudnia 2026 r.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CCE88C" w14:textId="77777777" w:rsidR="002B4C00" w:rsidRPr="00BD64A1" w:rsidRDefault="002B4C00" w:rsidP="00E37049">
            <w:pPr>
              <w:spacing w:before="100" w:beforeAutospacing="1" w:after="160" w:line="254" w:lineRule="auto"/>
              <w:rPr>
                <w:sz w:val="20"/>
                <w:szCs w:val="20"/>
                <w:lang w:eastAsia="en-US"/>
              </w:rPr>
            </w:pPr>
            <w:r w:rsidRPr="00BD64A1">
              <w:rPr>
                <w:sz w:val="20"/>
                <w:szCs w:val="20"/>
                <w:lang w:eastAsia="en-US"/>
              </w:rPr>
              <w:t>25</w:t>
            </w:r>
          </w:p>
        </w:tc>
      </w:tr>
      <w:tr w:rsidR="002B4C00" w:rsidRPr="00BD64A1" w14:paraId="0DDC2808" w14:textId="77777777" w:rsidTr="0083561B">
        <w:trPr>
          <w:trHeight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15CA8" w14:textId="77777777" w:rsidR="002B4C00" w:rsidRPr="00BD64A1" w:rsidRDefault="002B4C00" w:rsidP="00E37049">
            <w:pPr>
              <w:spacing w:before="100" w:beforeAutospacing="1" w:after="160" w:line="254" w:lineRule="auto"/>
              <w:rPr>
                <w:sz w:val="20"/>
                <w:szCs w:val="20"/>
                <w:lang w:eastAsia="en-US"/>
              </w:rPr>
            </w:pPr>
            <w:r w:rsidRPr="00BD64A1"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DC5979" w14:textId="77777777" w:rsidR="002B4C00" w:rsidRPr="00BD64A1" w:rsidRDefault="002B4C00" w:rsidP="00E37049">
            <w:pPr>
              <w:spacing w:before="100" w:beforeAutospacing="1" w:after="160" w:line="254" w:lineRule="auto"/>
              <w:rPr>
                <w:sz w:val="20"/>
                <w:szCs w:val="20"/>
                <w:lang w:eastAsia="en-US"/>
              </w:rPr>
            </w:pPr>
            <w:r w:rsidRPr="00BD64A1">
              <w:rPr>
                <w:sz w:val="20"/>
                <w:szCs w:val="20"/>
                <w:lang w:eastAsia="en-US"/>
              </w:rPr>
              <w:t>Inwentaryzacja miąższości na powierzchniach kołowych – do 1 kwietnia 2027r.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613286" w14:textId="77777777" w:rsidR="002B4C00" w:rsidRPr="00BD64A1" w:rsidRDefault="002B4C00" w:rsidP="00E37049">
            <w:pPr>
              <w:spacing w:before="100" w:beforeAutospacing="1" w:after="160" w:line="254" w:lineRule="auto"/>
              <w:rPr>
                <w:sz w:val="20"/>
                <w:szCs w:val="20"/>
                <w:lang w:eastAsia="en-US"/>
              </w:rPr>
            </w:pPr>
            <w:r w:rsidRPr="00BD64A1">
              <w:rPr>
                <w:sz w:val="20"/>
                <w:szCs w:val="20"/>
                <w:lang w:eastAsia="en-US"/>
              </w:rPr>
              <w:t>20</w:t>
            </w:r>
          </w:p>
        </w:tc>
      </w:tr>
      <w:tr w:rsidR="002B4C00" w:rsidRPr="00BD64A1" w14:paraId="260FFBAA" w14:textId="77777777" w:rsidTr="0083561B">
        <w:trPr>
          <w:trHeight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87D38" w14:textId="77777777" w:rsidR="002B4C00" w:rsidRPr="00BD64A1" w:rsidRDefault="002B4C00" w:rsidP="00E37049">
            <w:pPr>
              <w:spacing w:before="100" w:beforeAutospacing="1" w:after="160" w:line="254" w:lineRule="auto"/>
              <w:rPr>
                <w:sz w:val="20"/>
                <w:szCs w:val="20"/>
              </w:rPr>
            </w:pPr>
            <w:r w:rsidRPr="00BD64A1">
              <w:rPr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7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E89DAB" w14:textId="77777777" w:rsidR="002B4C00" w:rsidRPr="00BD64A1" w:rsidRDefault="002B4C00" w:rsidP="00E37049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BD64A1">
              <w:rPr>
                <w:sz w:val="20"/>
                <w:szCs w:val="20"/>
                <w:lang w:eastAsia="en-US"/>
              </w:rPr>
              <w:t>Dokumenty niezbędne do wydania opinii przez  RDOŚ na nośniku cyfrowym zawierającym: Prognozę Oddziaływania Planu na Środowisko wraz z mapą, niezbędne elementy projektu PUL z mapami, Program Ochrony Przyrody z mapą – do 1 sierpnia 2027 r.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F5782C" w14:textId="77777777" w:rsidR="002B4C00" w:rsidRPr="00BD64A1" w:rsidRDefault="002B4C00" w:rsidP="00E37049">
            <w:pPr>
              <w:spacing w:before="100" w:beforeAutospacing="1" w:after="160" w:line="254" w:lineRule="auto"/>
              <w:rPr>
                <w:sz w:val="20"/>
                <w:szCs w:val="20"/>
              </w:rPr>
            </w:pPr>
            <w:r w:rsidRPr="00BD64A1">
              <w:rPr>
                <w:sz w:val="20"/>
                <w:szCs w:val="20"/>
                <w:lang w:eastAsia="en-US"/>
              </w:rPr>
              <w:t>10</w:t>
            </w:r>
          </w:p>
        </w:tc>
      </w:tr>
      <w:tr w:rsidR="002B4C00" w:rsidRPr="00BD64A1" w14:paraId="2E813839" w14:textId="77777777" w:rsidTr="0083561B">
        <w:trPr>
          <w:trHeight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366DC4" w14:textId="77777777" w:rsidR="002B4C00" w:rsidRPr="00BD64A1" w:rsidRDefault="002B4C00" w:rsidP="00E37049">
            <w:pPr>
              <w:spacing w:before="100" w:beforeAutospacing="1" w:after="160" w:line="254" w:lineRule="auto"/>
              <w:rPr>
                <w:sz w:val="20"/>
                <w:szCs w:val="20"/>
                <w:lang w:eastAsia="en-US"/>
              </w:rPr>
            </w:pPr>
            <w:r w:rsidRPr="00BD64A1">
              <w:rPr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7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DDD36" w14:textId="77777777" w:rsidR="002B4C00" w:rsidRPr="00BD64A1" w:rsidRDefault="002B4C00" w:rsidP="00E37049">
            <w:pPr>
              <w:spacing w:before="100" w:beforeAutospacing="1" w:after="100" w:afterAutospacing="1"/>
              <w:rPr>
                <w:sz w:val="20"/>
                <w:szCs w:val="20"/>
                <w:lang w:eastAsia="en-US"/>
              </w:rPr>
            </w:pPr>
            <w:r w:rsidRPr="00BD64A1">
              <w:rPr>
                <w:sz w:val="20"/>
                <w:szCs w:val="20"/>
                <w:lang w:eastAsia="en-US"/>
              </w:rPr>
              <w:t>Dokumenty niezbędne do zatwierdzenia projektu PUL przez ministra na nośniku cyfrowym – do 1 września 2027 r.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BC0E66" w14:textId="77777777" w:rsidR="002B4C00" w:rsidRPr="00BD64A1" w:rsidRDefault="002B4C00" w:rsidP="00E37049">
            <w:pPr>
              <w:spacing w:before="100" w:beforeAutospacing="1" w:after="160" w:line="254" w:lineRule="auto"/>
              <w:rPr>
                <w:sz w:val="20"/>
                <w:szCs w:val="20"/>
                <w:lang w:eastAsia="en-US"/>
              </w:rPr>
            </w:pPr>
            <w:r w:rsidRPr="00BD64A1">
              <w:rPr>
                <w:sz w:val="20"/>
                <w:szCs w:val="20"/>
                <w:lang w:eastAsia="en-US"/>
              </w:rPr>
              <w:t>10</w:t>
            </w:r>
          </w:p>
        </w:tc>
      </w:tr>
      <w:tr w:rsidR="002B4C00" w:rsidRPr="00BD64A1" w14:paraId="61305255" w14:textId="77777777" w:rsidTr="0083561B">
        <w:trPr>
          <w:trHeight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569C07" w14:textId="77777777" w:rsidR="002B4C00" w:rsidRPr="00BD64A1" w:rsidRDefault="002B4C00" w:rsidP="00E37049">
            <w:pPr>
              <w:spacing w:before="100" w:beforeAutospacing="1" w:after="160" w:line="254" w:lineRule="auto"/>
              <w:rPr>
                <w:sz w:val="20"/>
                <w:szCs w:val="20"/>
              </w:rPr>
            </w:pPr>
            <w:r w:rsidRPr="00BD64A1">
              <w:rPr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75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4BAC90A9" w14:textId="77777777" w:rsidR="002B4C00" w:rsidRPr="00BD64A1" w:rsidRDefault="002B4C00" w:rsidP="00E37049">
            <w:pPr>
              <w:spacing w:before="100" w:beforeAutospacing="1" w:after="100" w:afterAutospacing="1"/>
              <w:rPr>
                <w:sz w:val="20"/>
                <w:szCs w:val="20"/>
                <w:lang w:eastAsia="en-US"/>
              </w:rPr>
            </w:pPr>
            <w:r w:rsidRPr="00BD64A1">
              <w:rPr>
                <w:sz w:val="20"/>
                <w:szCs w:val="20"/>
                <w:lang w:eastAsia="en-US"/>
              </w:rPr>
              <w:t>Baza danych programu Taksator i Leśna Mapa Numeryczna – 1 listopada 2027 r.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366E40" w14:textId="77777777" w:rsidR="002B4C00" w:rsidRPr="00BD64A1" w:rsidRDefault="002B4C00" w:rsidP="00E37049">
            <w:pPr>
              <w:spacing w:before="100" w:beforeAutospacing="1" w:after="160" w:line="254" w:lineRule="auto"/>
              <w:rPr>
                <w:sz w:val="20"/>
                <w:szCs w:val="20"/>
                <w:lang w:eastAsia="en-US"/>
              </w:rPr>
            </w:pPr>
            <w:r w:rsidRPr="00BD64A1">
              <w:rPr>
                <w:sz w:val="20"/>
                <w:szCs w:val="20"/>
                <w:lang w:eastAsia="en-US"/>
              </w:rPr>
              <w:t>5</w:t>
            </w:r>
          </w:p>
        </w:tc>
      </w:tr>
      <w:tr w:rsidR="002B4C00" w:rsidRPr="00BD64A1" w14:paraId="5CA9B056" w14:textId="77777777" w:rsidTr="0083561B">
        <w:trPr>
          <w:trHeight w:val="12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D372DA" w14:textId="77777777" w:rsidR="002B4C00" w:rsidRPr="00BD64A1" w:rsidRDefault="002B4C00" w:rsidP="00E37049">
            <w:pPr>
              <w:spacing w:before="100" w:beforeAutospacing="1" w:after="160" w:line="254" w:lineRule="auto"/>
              <w:rPr>
                <w:sz w:val="20"/>
                <w:szCs w:val="20"/>
              </w:rPr>
            </w:pPr>
            <w:r w:rsidRPr="00BD64A1">
              <w:rPr>
                <w:sz w:val="20"/>
                <w:szCs w:val="20"/>
              </w:rPr>
              <w:t>7.</w:t>
            </w:r>
          </w:p>
        </w:tc>
        <w:tc>
          <w:tcPr>
            <w:tcW w:w="7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E9E537" w14:textId="77777777" w:rsidR="002B4C00" w:rsidRPr="00BD64A1" w:rsidRDefault="002B4C00" w:rsidP="00E37049">
            <w:pPr>
              <w:spacing w:before="100" w:beforeAutospacing="1" w:after="160" w:line="254" w:lineRule="auto"/>
              <w:rPr>
                <w:sz w:val="20"/>
                <w:szCs w:val="20"/>
              </w:rPr>
            </w:pPr>
            <w:r w:rsidRPr="00BD64A1">
              <w:rPr>
                <w:sz w:val="20"/>
                <w:szCs w:val="20"/>
                <w:lang w:eastAsia="en-US"/>
              </w:rPr>
              <w:t>Kompletny projekt PUL i POŚ z wymaganymi tabelami, zestawieniami i mapami – do 31 grudnia 2027 r.*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0B6EE3" w14:textId="77777777" w:rsidR="002B4C00" w:rsidRPr="00BD64A1" w:rsidRDefault="002B4C00" w:rsidP="00E37049">
            <w:pPr>
              <w:spacing w:before="100" w:beforeAutospacing="1" w:after="160" w:line="254" w:lineRule="auto"/>
              <w:rPr>
                <w:sz w:val="20"/>
                <w:szCs w:val="20"/>
              </w:rPr>
            </w:pPr>
            <w:r w:rsidRPr="00BD64A1">
              <w:rPr>
                <w:sz w:val="20"/>
                <w:szCs w:val="20"/>
                <w:lang w:eastAsia="en-US"/>
              </w:rPr>
              <w:t>10</w:t>
            </w:r>
          </w:p>
        </w:tc>
      </w:tr>
      <w:tr w:rsidR="002B4C00" w:rsidRPr="00BD64A1" w14:paraId="2E951322" w14:textId="77777777" w:rsidTr="0083561B">
        <w:trPr>
          <w:trHeight w:val="480"/>
        </w:trPr>
        <w:tc>
          <w:tcPr>
            <w:tcW w:w="425" w:type="dxa"/>
            <w:tcBorders>
              <w:top w:val="single" w:sz="4" w:space="0" w:color="auto"/>
            </w:tcBorders>
            <w:noWrap/>
            <w:vAlign w:val="center"/>
          </w:tcPr>
          <w:p w14:paraId="74DEC415" w14:textId="77777777" w:rsidR="002B4C00" w:rsidRPr="00BD64A1" w:rsidRDefault="002B4C00" w:rsidP="00E37049">
            <w:pPr>
              <w:spacing w:before="100" w:beforeAutospacing="1" w:after="160" w:line="254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501" w:type="dxa"/>
            <w:tcBorders>
              <w:top w:val="single" w:sz="4" w:space="0" w:color="auto"/>
            </w:tcBorders>
            <w:vAlign w:val="bottom"/>
          </w:tcPr>
          <w:p w14:paraId="2115489A" w14:textId="77777777" w:rsidR="002B4C00" w:rsidRPr="00BD64A1" w:rsidRDefault="002B4C00" w:rsidP="00E37049">
            <w:pPr>
              <w:spacing w:before="100" w:beforeAutospacing="1" w:after="160" w:line="254" w:lineRule="auto"/>
              <w:jc w:val="right"/>
              <w:rPr>
                <w:sz w:val="20"/>
                <w:szCs w:val="20"/>
                <w:lang w:eastAsia="en-US"/>
              </w:rPr>
            </w:pPr>
            <w:r w:rsidRPr="00BD64A1">
              <w:rPr>
                <w:sz w:val="20"/>
                <w:szCs w:val="20"/>
                <w:lang w:eastAsia="en-US"/>
              </w:rPr>
              <w:t>SUMA</w:t>
            </w:r>
          </w:p>
        </w:tc>
        <w:tc>
          <w:tcPr>
            <w:tcW w:w="1146" w:type="dxa"/>
            <w:tcBorders>
              <w:top w:val="single" w:sz="4" w:space="0" w:color="auto"/>
            </w:tcBorders>
            <w:noWrap/>
            <w:vAlign w:val="bottom"/>
          </w:tcPr>
          <w:p w14:paraId="488EEFDF" w14:textId="77777777" w:rsidR="002B4C00" w:rsidRPr="00BD64A1" w:rsidRDefault="002B4C00" w:rsidP="00E37049">
            <w:pPr>
              <w:spacing w:before="100" w:beforeAutospacing="1" w:after="160" w:line="254" w:lineRule="auto"/>
              <w:rPr>
                <w:sz w:val="20"/>
                <w:szCs w:val="20"/>
                <w:lang w:eastAsia="en-US"/>
              </w:rPr>
            </w:pPr>
            <w:r w:rsidRPr="00BD64A1">
              <w:rPr>
                <w:sz w:val="20"/>
                <w:szCs w:val="20"/>
                <w:lang w:eastAsia="en-US"/>
              </w:rPr>
              <w:t>100</w:t>
            </w:r>
          </w:p>
        </w:tc>
      </w:tr>
    </w:tbl>
    <w:p w14:paraId="280BC004" w14:textId="77777777" w:rsidR="002B4C00" w:rsidRPr="0083561B" w:rsidRDefault="002B4C00" w:rsidP="002B4C00">
      <w:pPr>
        <w:spacing w:before="120"/>
        <w:jc w:val="both"/>
        <w:rPr>
          <w:rFonts w:ascii="Cambria" w:hAnsi="Cambria"/>
          <w:b/>
          <w:sz w:val="22"/>
          <w:szCs w:val="22"/>
        </w:rPr>
      </w:pPr>
    </w:p>
    <w:p w14:paraId="65D229ED" w14:textId="77777777" w:rsidR="002B4C00" w:rsidRPr="0083561B" w:rsidRDefault="002B4C00" w:rsidP="002B4C00">
      <w:pPr>
        <w:ind w:left="360"/>
        <w:rPr>
          <w:rFonts w:ascii="Cambria" w:hAnsi="Cambria"/>
          <w:bCs/>
          <w:sz w:val="22"/>
          <w:szCs w:val="22"/>
        </w:rPr>
      </w:pPr>
      <w:r w:rsidRPr="0083561B">
        <w:rPr>
          <w:rFonts w:ascii="Cambria" w:hAnsi="Cambria"/>
          <w:bCs/>
          <w:sz w:val="22"/>
          <w:szCs w:val="22"/>
        </w:rPr>
        <w:t>* do odbioru końcowego Wykonawca może przekazać Elaborat, POP, Prognozę oraz mapy w formie tymczasowej (np. zbindowane lub po uzgodnieniu z Zamawiającym w wersji elektronicznej) - kontrola od  31 grudnia 2027 do 1 lutego 2028 r.</w:t>
      </w:r>
    </w:p>
    <w:p w14:paraId="4A9F4615" w14:textId="23434FDD" w:rsidR="002B4C00" w:rsidRPr="00816141" w:rsidRDefault="002B4C00" w:rsidP="002B4C00">
      <w:pPr>
        <w:spacing w:before="120"/>
        <w:ind w:left="708" w:hanging="708"/>
        <w:jc w:val="both"/>
        <w:rPr>
          <w:rFonts w:ascii="Cambria" w:hAnsi="Cambria"/>
          <w:sz w:val="22"/>
          <w:szCs w:val="22"/>
        </w:rPr>
      </w:pPr>
      <w:r w:rsidRPr="0083561B">
        <w:rPr>
          <w:rFonts w:ascii="Cambria" w:hAnsi="Cambria"/>
          <w:sz w:val="22"/>
          <w:szCs w:val="22"/>
        </w:rPr>
        <w:t xml:space="preserve">Termin ostatecznej realizacji całego zamówienia określa się </w:t>
      </w:r>
      <w:r w:rsidRPr="0083561B">
        <w:rPr>
          <w:rFonts w:ascii="Cambria" w:hAnsi="Cambria"/>
          <w:b/>
          <w:bCs/>
          <w:sz w:val="22"/>
          <w:szCs w:val="22"/>
        </w:rPr>
        <w:t>na 1 lutego 2028 r.</w:t>
      </w:r>
    </w:p>
    <w:p w14:paraId="5B507D6D" w14:textId="77777777" w:rsidR="002B4C00" w:rsidRDefault="002B4C00" w:rsidP="002B4C00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376CE363" w14:textId="77777777" w:rsidR="00D0294D" w:rsidRDefault="00D0294D" w:rsidP="00D0294D">
      <w:pPr>
        <w:spacing w:line="360" w:lineRule="auto"/>
        <w:rPr>
          <w:rFonts w:ascii="Arial" w:hAnsi="Arial" w:cs="Arial"/>
          <w:b/>
          <w:spacing w:val="42"/>
          <w:sz w:val="22"/>
          <w:szCs w:val="22"/>
        </w:rPr>
      </w:pPr>
    </w:p>
    <w:p w14:paraId="675C0C6D" w14:textId="77777777" w:rsidR="00D0294D" w:rsidRPr="002913E3" w:rsidRDefault="00D0294D" w:rsidP="00D0294D">
      <w:pPr>
        <w:spacing w:line="360" w:lineRule="auto"/>
        <w:rPr>
          <w:rFonts w:ascii="Arial" w:hAnsi="Arial" w:cs="Arial"/>
          <w:b/>
          <w:vanish/>
          <w:spacing w:val="42"/>
          <w:sz w:val="22"/>
          <w:szCs w:val="22"/>
          <w:specVanish/>
        </w:rPr>
      </w:pPr>
    </w:p>
    <w:p w14:paraId="5155AC08" w14:textId="77777777" w:rsidR="00996366" w:rsidRDefault="00996366">
      <w:pPr>
        <w:spacing w:after="200" w:line="276" w:lineRule="auto"/>
        <w:rPr>
          <w:rFonts w:ascii="Arial" w:hAnsi="Arial" w:cs="Arial"/>
          <w:b/>
          <w:spacing w:val="42"/>
          <w:sz w:val="22"/>
          <w:szCs w:val="22"/>
        </w:rPr>
      </w:pPr>
    </w:p>
    <w:p w14:paraId="5EB5811A" w14:textId="77777777" w:rsidR="00FC30E7" w:rsidRDefault="00FC30E7">
      <w:pPr>
        <w:spacing w:after="200" w:line="276" w:lineRule="auto"/>
        <w:rPr>
          <w:rFonts w:ascii="Arial" w:hAnsi="Arial" w:cs="Arial"/>
          <w:b/>
          <w:spacing w:val="42"/>
          <w:sz w:val="22"/>
          <w:szCs w:val="22"/>
        </w:rPr>
      </w:pPr>
    </w:p>
    <w:sectPr w:rsidR="00FC30E7" w:rsidSect="00344488">
      <w:footerReference w:type="even" r:id="rId8"/>
      <w:footerReference w:type="default" r:id="rId9"/>
      <w:pgSz w:w="11906" w:h="16838" w:code="9"/>
      <w:pgMar w:top="1135" w:right="92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06431" w14:textId="77777777" w:rsidR="0078260A" w:rsidRDefault="0078260A" w:rsidP="00996F78">
      <w:r>
        <w:separator/>
      </w:r>
    </w:p>
  </w:endnote>
  <w:endnote w:type="continuationSeparator" w:id="0">
    <w:p w14:paraId="600C1FF3" w14:textId="77777777" w:rsidR="0078260A" w:rsidRDefault="0078260A" w:rsidP="00996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7E478" w14:textId="77777777" w:rsidR="00AE6020" w:rsidRDefault="00E615AE" w:rsidP="008E407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324D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34D365" w14:textId="77777777" w:rsidR="00AE6020" w:rsidRDefault="00AE602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00AAB" w14:textId="77777777" w:rsidR="00AE6020" w:rsidRDefault="00E615AE" w:rsidP="008E407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324D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41B12">
      <w:rPr>
        <w:rStyle w:val="Numerstrony"/>
        <w:noProof/>
      </w:rPr>
      <w:t>8</w:t>
    </w:r>
    <w:r>
      <w:rPr>
        <w:rStyle w:val="Numerstrony"/>
      </w:rPr>
      <w:fldChar w:fldCharType="end"/>
    </w:r>
  </w:p>
  <w:p w14:paraId="6E461E35" w14:textId="77777777" w:rsidR="00AE6020" w:rsidRDefault="00AE602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ACFB1" w14:textId="77777777" w:rsidR="0078260A" w:rsidRDefault="0078260A" w:rsidP="00996F78">
      <w:r>
        <w:separator/>
      </w:r>
    </w:p>
  </w:footnote>
  <w:footnote w:type="continuationSeparator" w:id="0">
    <w:p w14:paraId="378DA63C" w14:textId="77777777" w:rsidR="0078260A" w:rsidRDefault="0078260A" w:rsidP="00996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B18AC"/>
    <w:multiLevelType w:val="hybridMultilevel"/>
    <w:tmpl w:val="89DE7774"/>
    <w:lvl w:ilvl="0" w:tplc="23EEC3C2">
      <w:start w:val="1"/>
      <w:numFmt w:val="lowerLetter"/>
      <w:lvlText w:val="%1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1AE15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C47D78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946FF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0E8EC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8A8C8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D0577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6C308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0A21B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1112A6"/>
    <w:multiLevelType w:val="hybridMultilevel"/>
    <w:tmpl w:val="C06095A0"/>
    <w:lvl w:ilvl="0" w:tplc="C8BC7F3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60FDB"/>
    <w:multiLevelType w:val="hybridMultilevel"/>
    <w:tmpl w:val="1492676A"/>
    <w:lvl w:ilvl="0" w:tplc="CD782A3E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DC2348">
      <w:start w:val="2"/>
      <w:numFmt w:val="decimal"/>
      <w:lvlText w:val="%2."/>
      <w:lvlJc w:val="left"/>
      <w:pPr>
        <w:ind w:left="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561D5C">
      <w:start w:val="1"/>
      <w:numFmt w:val="lowerRoman"/>
      <w:lvlText w:val="%3"/>
      <w:lvlJc w:val="left"/>
      <w:pPr>
        <w:ind w:left="1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2A18C8">
      <w:start w:val="1"/>
      <w:numFmt w:val="decimal"/>
      <w:lvlText w:val="%4"/>
      <w:lvlJc w:val="left"/>
      <w:pPr>
        <w:ind w:left="2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74A4FC">
      <w:start w:val="1"/>
      <w:numFmt w:val="lowerLetter"/>
      <w:lvlText w:val="%5"/>
      <w:lvlJc w:val="left"/>
      <w:pPr>
        <w:ind w:left="3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9422C2">
      <w:start w:val="1"/>
      <w:numFmt w:val="lowerRoman"/>
      <w:lvlText w:val="%6"/>
      <w:lvlJc w:val="left"/>
      <w:pPr>
        <w:ind w:left="39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3242A0">
      <w:start w:val="1"/>
      <w:numFmt w:val="decimal"/>
      <w:lvlText w:val="%7"/>
      <w:lvlJc w:val="left"/>
      <w:pPr>
        <w:ind w:left="4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54852C">
      <w:start w:val="1"/>
      <w:numFmt w:val="lowerLetter"/>
      <w:lvlText w:val="%8"/>
      <w:lvlJc w:val="left"/>
      <w:pPr>
        <w:ind w:left="5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26A942">
      <w:start w:val="1"/>
      <w:numFmt w:val="lowerRoman"/>
      <w:lvlText w:val="%9"/>
      <w:lvlJc w:val="left"/>
      <w:pPr>
        <w:ind w:left="61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0C3878"/>
    <w:multiLevelType w:val="hybridMultilevel"/>
    <w:tmpl w:val="0B089C12"/>
    <w:lvl w:ilvl="0" w:tplc="78F6F578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D6AF2"/>
    <w:multiLevelType w:val="multilevel"/>
    <w:tmpl w:val="05165C5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5" w15:restartNumberingAfterBreak="0">
    <w:nsid w:val="1A4D2228"/>
    <w:multiLevelType w:val="hybridMultilevel"/>
    <w:tmpl w:val="475AD1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451327"/>
    <w:multiLevelType w:val="multilevel"/>
    <w:tmpl w:val="1E4CC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8837C8"/>
    <w:multiLevelType w:val="hybridMultilevel"/>
    <w:tmpl w:val="4B1013C4"/>
    <w:lvl w:ilvl="0" w:tplc="B36810A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223668">
      <w:start w:val="1"/>
      <w:numFmt w:val="bullet"/>
      <w:lvlText w:val="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AAD61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30A95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60744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26BC5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0CF74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24E81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BAC34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5008E6"/>
    <w:multiLevelType w:val="hybridMultilevel"/>
    <w:tmpl w:val="4120BEB2"/>
    <w:lvl w:ilvl="0" w:tplc="5D8AD0C2">
      <w:start w:val="4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74B03A">
      <w:start w:val="1"/>
      <w:numFmt w:val="lowerRoman"/>
      <w:lvlText w:val="%2."/>
      <w:lvlJc w:val="left"/>
      <w:pPr>
        <w:ind w:left="14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7485D0">
      <w:start w:val="1"/>
      <w:numFmt w:val="lowerRoman"/>
      <w:lvlText w:val="%3"/>
      <w:lvlJc w:val="left"/>
      <w:pPr>
        <w:ind w:left="1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68BD64">
      <w:start w:val="1"/>
      <w:numFmt w:val="decimal"/>
      <w:lvlText w:val="%4"/>
      <w:lvlJc w:val="left"/>
      <w:pPr>
        <w:ind w:left="2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86D662">
      <w:start w:val="1"/>
      <w:numFmt w:val="lowerLetter"/>
      <w:lvlText w:val="%5"/>
      <w:lvlJc w:val="left"/>
      <w:pPr>
        <w:ind w:left="3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547358">
      <w:start w:val="1"/>
      <w:numFmt w:val="lowerRoman"/>
      <w:lvlText w:val="%6"/>
      <w:lvlJc w:val="left"/>
      <w:pPr>
        <w:ind w:left="3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62AEF8">
      <w:start w:val="1"/>
      <w:numFmt w:val="decimal"/>
      <w:lvlText w:val="%7"/>
      <w:lvlJc w:val="left"/>
      <w:pPr>
        <w:ind w:left="4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F02696">
      <w:start w:val="1"/>
      <w:numFmt w:val="lowerLetter"/>
      <w:lvlText w:val="%8"/>
      <w:lvlJc w:val="left"/>
      <w:pPr>
        <w:ind w:left="5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F6E71C">
      <w:start w:val="1"/>
      <w:numFmt w:val="lowerRoman"/>
      <w:lvlText w:val="%9"/>
      <w:lvlJc w:val="left"/>
      <w:pPr>
        <w:ind w:left="6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97A6776"/>
    <w:multiLevelType w:val="multilevel"/>
    <w:tmpl w:val="3A5C3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2EAD6F88"/>
    <w:multiLevelType w:val="hybridMultilevel"/>
    <w:tmpl w:val="1C148206"/>
    <w:lvl w:ilvl="0" w:tplc="2AFEDB62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06F5038"/>
    <w:multiLevelType w:val="hybridMultilevel"/>
    <w:tmpl w:val="9AC85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F26661"/>
    <w:multiLevelType w:val="hybridMultilevel"/>
    <w:tmpl w:val="A288CFBA"/>
    <w:lvl w:ilvl="0" w:tplc="7BCA8474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7BCA8474">
      <w:start w:val="1"/>
      <w:numFmt w:val="bullet"/>
      <w:lvlText w:val="­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8D47CB"/>
    <w:multiLevelType w:val="hybridMultilevel"/>
    <w:tmpl w:val="042E92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3D4158"/>
    <w:multiLevelType w:val="multilevel"/>
    <w:tmpl w:val="204A26A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5C323EF4"/>
    <w:multiLevelType w:val="hybridMultilevel"/>
    <w:tmpl w:val="99B2D424"/>
    <w:lvl w:ilvl="0" w:tplc="2886145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6CACB8">
      <w:start w:val="1"/>
      <w:numFmt w:val="lowerLetter"/>
      <w:lvlRestart w:val="0"/>
      <w:lvlText w:val="%2)"/>
      <w:lvlJc w:val="left"/>
      <w:pPr>
        <w:ind w:left="14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407122">
      <w:start w:val="1"/>
      <w:numFmt w:val="lowerRoman"/>
      <w:lvlText w:val="%3"/>
      <w:lvlJc w:val="left"/>
      <w:pPr>
        <w:ind w:left="18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185312">
      <w:start w:val="1"/>
      <w:numFmt w:val="decimal"/>
      <w:lvlText w:val="%4"/>
      <w:lvlJc w:val="left"/>
      <w:pPr>
        <w:ind w:left="25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4C5962">
      <w:start w:val="1"/>
      <w:numFmt w:val="lowerLetter"/>
      <w:lvlText w:val="%5"/>
      <w:lvlJc w:val="left"/>
      <w:pPr>
        <w:ind w:left="32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CC5E94">
      <w:start w:val="1"/>
      <w:numFmt w:val="lowerRoman"/>
      <w:lvlText w:val="%6"/>
      <w:lvlJc w:val="left"/>
      <w:pPr>
        <w:ind w:left="40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043F10">
      <w:start w:val="1"/>
      <w:numFmt w:val="decimal"/>
      <w:lvlText w:val="%7"/>
      <w:lvlJc w:val="left"/>
      <w:pPr>
        <w:ind w:left="4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A8D29E">
      <w:start w:val="1"/>
      <w:numFmt w:val="lowerLetter"/>
      <w:lvlText w:val="%8"/>
      <w:lvlJc w:val="left"/>
      <w:pPr>
        <w:ind w:left="54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844058">
      <w:start w:val="1"/>
      <w:numFmt w:val="lowerRoman"/>
      <w:lvlText w:val="%9"/>
      <w:lvlJc w:val="left"/>
      <w:pPr>
        <w:ind w:left="61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2FA4ECF"/>
    <w:multiLevelType w:val="hybridMultilevel"/>
    <w:tmpl w:val="42BC7896"/>
    <w:lvl w:ilvl="0" w:tplc="FBC44C5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6C288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045835"/>
    <w:multiLevelType w:val="hybridMultilevel"/>
    <w:tmpl w:val="735E6D12"/>
    <w:lvl w:ilvl="0" w:tplc="0415000F">
      <w:start w:val="1"/>
      <w:numFmt w:val="decimal"/>
      <w:lvlText w:val="%1."/>
      <w:lvlJc w:val="left"/>
      <w:pPr>
        <w:ind w:left="753" w:hanging="360"/>
      </w:p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8" w15:restartNumberingAfterBreak="0">
    <w:nsid w:val="63C71F99"/>
    <w:multiLevelType w:val="hybridMultilevel"/>
    <w:tmpl w:val="C67050CC"/>
    <w:lvl w:ilvl="0" w:tplc="3C32CEB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5CB8B0">
      <w:start w:val="1"/>
      <w:numFmt w:val="lowerLetter"/>
      <w:lvlText w:val="%2)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F026E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48267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46CC2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F018C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B8A40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38CF8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DA12F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36F49FC"/>
    <w:multiLevelType w:val="hybridMultilevel"/>
    <w:tmpl w:val="5C522D28"/>
    <w:lvl w:ilvl="0" w:tplc="966C288C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84FE94DC">
      <w:start w:val="3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4037399"/>
    <w:multiLevelType w:val="hybridMultilevel"/>
    <w:tmpl w:val="2C7CFB86"/>
    <w:lvl w:ilvl="0" w:tplc="78F6F578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15277B"/>
    <w:multiLevelType w:val="hybridMultilevel"/>
    <w:tmpl w:val="B2366B6E"/>
    <w:lvl w:ilvl="0" w:tplc="CBEE21B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0ECB02">
      <w:start w:val="1"/>
      <w:numFmt w:val="lowerLetter"/>
      <w:lvlRestart w:val="0"/>
      <w:lvlText w:val="%2)"/>
      <w:lvlJc w:val="left"/>
      <w:pPr>
        <w:ind w:left="1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57C40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ACC27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98AAE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76025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F2734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A2F4B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380F9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B652248"/>
    <w:multiLevelType w:val="hybridMultilevel"/>
    <w:tmpl w:val="F3F23FC0"/>
    <w:lvl w:ilvl="0" w:tplc="78F6F578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6C288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1E1946">
      <w:start w:val="1"/>
      <w:numFmt w:val="decimal"/>
      <w:lvlText w:val="%4)"/>
      <w:lvlJc w:val="left"/>
      <w:pPr>
        <w:ind w:left="3228" w:hanging="708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E747E2E"/>
    <w:multiLevelType w:val="hybridMultilevel"/>
    <w:tmpl w:val="FE549ACC"/>
    <w:lvl w:ilvl="0" w:tplc="7BCA8474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13512E"/>
    <w:multiLevelType w:val="hybridMultilevel"/>
    <w:tmpl w:val="33FE1B66"/>
    <w:lvl w:ilvl="0" w:tplc="8DF8FBE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8A5B1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627D50">
      <w:start w:val="1"/>
      <w:numFmt w:val="lowerLetter"/>
      <w:lvlRestart w:val="0"/>
      <w:lvlText w:val="%3)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FC016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1231E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78EF8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D8DE7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403EC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484AE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9"/>
    <w:lvlOverride w:ilvl="0"/>
    <w:lvlOverride w:ilvl="1">
      <w:startOverride w:val="3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23"/>
  </w:num>
  <w:num w:numId="6">
    <w:abstractNumId w:val="12"/>
  </w:num>
  <w:num w:numId="7">
    <w:abstractNumId w:val="22"/>
  </w:num>
  <w:num w:numId="8">
    <w:abstractNumId w:val="14"/>
  </w:num>
  <w:num w:numId="9">
    <w:abstractNumId w:val="1"/>
  </w:num>
  <w:num w:numId="10">
    <w:abstractNumId w:val="10"/>
  </w:num>
  <w:num w:numId="11">
    <w:abstractNumId w:val="11"/>
  </w:num>
  <w:num w:numId="12">
    <w:abstractNumId w:val="3"/>
  </w:num>
  <w:num w:numId="13">
    <w:abstractNumId w:val="20"/>
  </w:num>
  <w:num w:numId="14">
    <w:abstractNumId w:val="13"/>
  </w:num>
  <w:num w:numId="15">
    <w:abstractNumId w:val="5"/>
  </w:num>
  <w:num w:numId="16">
    <w:abstractNumId w:val="17"/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4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"/>
  </w:num>
  <w:num w:numId="28">
    <w:abstractNumId w:val="24"/>
  </w:num>
  <w:num w:numId="29">
    <w:abstractNumId w:val="18"/>
  </w:num>
  <w:num w:numId="30">
    <w:abstractNumId w:val="0"/>
  </w:num>
  <w:num w:numId="31">
    <w:abstractNumId w:val="8"/>
  </w:num>
  <w:num w:numId="32">
    <w:abstractNumId w:val="15"/>
  </w:num>
  <w:num w:numId="33">
    <w:abstractNumId w:val="21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4DF"/>
    <w:rsid w:val="00006FF4"/>
    <w:rsid w:val="00013968"/>
    <w:rsid w:val="00014954"/>
    <w:rsid w:val="000324DF"/>
    <w:rsid w:val="00040678"/>
    <w:rsid w:val="00053D73"/>
    <w:rsid w:val="00077EB0"/>
    <w:rsid w:val="00090CF9"/>
    <w:rsid w:val="000927ED"/>
    <w:rsid w:val="000A33B2"/>
    <w:rsid w:val="000B3E03"/>
    <w:rsid w:val="000B448E"/>
    <w:rsid w:val="001027BC"/>
    <w:rsid w:val="00143A8B"/>
    <w:rsid w:val="00146923"/>
    <w:rsid w:val="00155759"/>
    <w:rsid w:val="0017484C"/>
    <w:rsid w:val="00196825"/>
    <w:rsid w:val="001A205A"/>
    <w:rsid w:val="001A4FC7"/>
    <w:rsid w:val="001C51D4"/>
    <w:rsid w:val="001E5CA2"/>
    <w:rsid w:val="001F6559"/>
    <w:rsid w:val="0020034F"/>
    <w:rsid w:val="00200BA5"/>
    <w:rsid w:val="00203B6C"/>
    <w:rsid w:val="0020760F"/>
    <w:rsid w:val="00212335"/>
    <w:rsid w:val="00273D89"/>
    <w:rsid w:val="00283541"/>
    <w:rsid w:val="002913E3"/>
    <w:rsid w:val="002B4C00"/>
    <w:rsid w:val="00305AB3"/>
    <w:rsid w:val="0034375F"/>
    <w:rsid w:val="0035479A"/>
    <w:rsid w:val="003579B1"/>
    <w:rsid w:val="00370679"/>
    <w:rsid w:val="00387F26"/>
    <w:rsid w:val="00387FE1"/>
    <w:rsid w:val="003A56BE"/>
    <w:rsid w:val="003C5040"/>
    <w:rsid w:val="004107F6"/>
    <w:rsid w:val="0041302F"/>
    <w:rsid w:val="00414DEE"/>
    <w:rsid w:val="00420363"/>
    <w:rsid w:val="004467AA"/>
    <w:rsid w:val="00480135"/>
    <w:rsid w:val="004820F9"/>
    <w:rsid w:val="004A3C2E"/>
    <w:rsid w:val="00577EB8"/>
    <w:rsid w:val="005940D6"/>
    <w:rsid w:val="005B54CB"/>
    <w:rsid w:val="005D2BED"/>
    <w:rsid w:val="005F262F"/>
    <w:rsid w:val="00635D04"/>
    <w:rsid w:val="00642CD5"/>
    <w:rsid w:val="00657F59"/>
    <w:rsid w:val="006629B0"/>
    <w:rsid w:val="006841EA"/>
    <w:rsid w:val="00690CE8"/>
    <w:rsid w:val="006C45F1"/>
    <w:rsid w:val="006C70FF"/>
    <w:rsid w:val="006F450B"/>
    <w:rsid w:val="006F7096"/>
    <w:rsid w:val="0071107F"/>
    <w:rsid w:val="007241BE"/>
    <w:rsid w:val="007261F4"/>
    <w:rsid w:val="0078260A"/>
    <w:rsid w:val="007C055F"/>
    <w:rsid w:val="007C205E"/>
    <w:rsid w:val="007E712E"/>
    <w:rsid w:val="00802153"/>
    <w:rsid w:val="00830DA8"/>
    <w:rsid w:val="00833F1A"/>
    <w:rsid w:val="0083561B"/>
    <w:rsid w:val="00843334"/>
    <w:rsid w:val="008B0985"/>
    <w:rsid w:val="008C3E3D"/>
    <w:rsid w:val="008E1F97"/>
    <w:rsid w:val="008F69D6"/>
    <w:rsid w:val="009302BC"/>
    <w:rsid w:val="00935E46"/>
    <w:rsid w:val="00940611"/>
    <w:rsid w:val="0095473D"/>
    <w:rsid w:val="00960A51"/>
    <w:rsid w:val="00966B1E"/>
    <w:rsid w:val="009949F5"/>
    <w:rsid w:val="00996366"/>
    <w:rsid w:val="00996F78"/>
    <w:rsid w:val="00997C5E"/>
    <w:rsid w:val="009E1161"/>
    <w:rsid w:val="009F7A29"/>
    <w:rsid w:val="00A108D4"/>
    <w:rsid w:val="00A21B55"/>
    <w:rsid w:val="00A5707A"/>
    <w:rsid w:val="00A740FB"/>
    <w:rsid w:val="00AA03C7"/>
    <w:rsid w:val="00AB61B3"/>
    <w:rsid w:val="00AD77C7"/>
    <w:rsid w:val="00AE6020"/>
    <w:rsid w:val="00B36C63"/>
    <w:rsid w:val="00B458B8"/>
    <w:rsid w:val="00B47A06"/>
    <w:rsid w:val="00B63BA2"/>
    <w:rsid w:val="00B81E8D"/>
    <w:rsid w:val="00BA5057"/>
    <w:rsid w:val="00BC37E7"/>
    <w:rsid w:val="00BD3503"/>
    <w:rsid w:val="00BD64A1"/>
    <w:rsid w:val="00BF7C5F"/>
    <w:rsid w:val="00C10273"/>
    <w:rsid w:val="00C12274"/>
    <w:rsid w:val="00C46043"/>
    <w:rsid w:val="00C57A6B"/>
    <w:rsid w:val="00C84351"/>
    <w:rsid w:val="00CF75A4"/>
    <w:rsid w:val="00D01E57"/>
    <w:rsid w:val="00D0294D"/>
    <w:rsid w:val="00D029A2"/>
    <w:rsid w:val="00D06B65"/>
    <w:rsid w:val="00D15B9F"/>
    <w:rsid w:val="00D20DAE"/>
    <w:rsid w:val="00D4446F"/>
    <w:rsid w:val="00D62457"/>
    <w:rsid w:val="00D721B0"/>
    <w:rsid w:val="00D97B40"/>
    <w:rsid w:val="00DC436F"/>
    <w:rsid w:val="00DD47E1"/>
    <w:rsid w:val="00DE17F5"/>
    <w:rsid w:val="00E02C6D"/>
    <w:rsid w:val="00E03937"/>
    <w:rsid w:val="00E05575"/>
    <w:rsid w:val="00E12111"/>
    <w:rsid w:val="00E24292"/>
    <w:rsid w:val="00E32E30"/>
    <w:rsid w:val="00E615AE"/>
    <w:rsid w:val="00E75518"/>
    <w:rsid w:val="00E969A0"/>
    <w:rsid w:val="00E97578"/>
    <w:rsid w:val="00F11E9B"/>
    <w:rsid w:val="00F41B12"/>
    <w:rsid w:val="00F456A3"/>
    <w:rsid w:val="00F4782F"/>
    <w:rsid w:val="00F71B00"/>
    <w:rsid w:val="00F778C9"/>
    <w:rsid w:val="00FB754A"/>
    <w:rsid w:val="00FC30E7"/>
    <w:rsid w:val="00FC5F3C"/>
    <w:rsid w:val="00FE4178"/>
    <w:rsid w:val="00FE6F9E"/>
    <w:rsid w:val="00FE7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A599B"/>
  <w15:docId w15:val="{DF359778-322E-49DD-8350-E550F03C7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20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324DF"/>
    <w:pPr>
      <w:keepNext/>
      <w:outlineLvl w:val="3"/>
    </w:pPr>
    <w:rPr>
      <w:b/>
      <w:bCs/>
      <w:sz w:val="20"/>
    </w:rPr>
  </w:style>
  <w:style w:type="paragraph" w:styleId="Nagwek6">
    <w:name w:val="heading 6"/>
    <w:basedOn w:val="Normalny"/>
    <w:next w:val="Normalny"/>
    <w:link w:val="Nagwek6Znak"/>
    <w:qFormat/>
    <w:rsid w:val="000324DF"/>
    <w:pPr>
      <w:keepNext/>
      <w:spacing w:after="120"/>
      <w:jc w:val="right"/>
      <w:outlineLvl w:val="5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0324DF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0324DF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0324DF"/>
    <w:pPr>
      <w:jc w:val="both"/>
    </w:pPr>
    <w:rPr>
      <w:spacing w:val="2"/>
      <w:sz w:val="16"/>
      <w:szCs w:val="16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rsid w:val="000324DF"/>
    <w:rPr>
      <w:rFonts w:ascii="Times New Roman" w:eastAsia="Times New Roman" w:hAnsi="Times New Roman" w:cs="Times New Roman"/>
      <w:spacing w:val="2"/>
      <w:sz w:val="16"/>
      <w:szCs w:val="16"/>
      <w:u w:val="single"/>
      <w:lang w:eastAsia="pl-PL"/>
    </w:rPr>
  </w:style>
  <w:style w:type="paragraph" w:styleId="Stopka">
    <w:name w:val="footer"/>
    <w:basedOn w:val="Normalny"/>
    <w:link w:val="StopkaZnak"/>
    <w:rsid w:val="000324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324D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324DF"/>
  </w:style>
  <w:style w:type="paragraph" w:styleId="Akapitzlist">
    <w:name w:val="List Paragraph"/>
    <w:basedOn w:val="Normalny"/>
    <w:uiPriority w:val="34"/>
    <w:qFormat/>
    <w:rsid w:val="000324DF"/>
    <w:pPr>
      <w:ind w:left="720"/>
      <w:contextualSpacing/>
    </w:pPr>
  </w:style>
  <w:style w:type="paragraph" w:customStyle="1" w:styleId="Default">
    <w:name w:val="Default"/>
    <w:rsid w:val="000324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9302BC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00BA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9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9BF28-1FF3-4F22-AFC1-1DD1DE9F4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6</Pages>
  <Words>1830</Words>
  <Characters>10982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piotr.okapiec</dc:creator>
  <cp:lastModifiedBy>Michał</cp:lastModifiedBy>
  <cp:revision>8</cp:revision>
  <dcterms:created xsi:type="dcterms:W3CDTF">2025-11-28T07:22:00Z</dcterms:created>
  <dcterms:modified xsi:type="dcterms:W3CDTF">2025-11-28T11:16:00Z</dcterms:modified>
</cp:coreProperties>
</file>